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177" w:rsidRDefault="00315177" w:rsidP="00EF6E64">
      <w:pPr>
        <w:pStyle w:val="a3"/>
        <w:ind w:firstLine="709"/>
        <w:jc w:val="right"/>
        <w:rPr>
          <w:rFonts w:ascii="Times New Roman" w:hAnsi="Times New Roman" w:cs="Times New Roman"/>
          <w:sz w:val="16"/>
          <w:szCs w:val="16"/>
        </w:rPr>
      </w:pPr>
    </w:p>
    <w:p w:rsidR="00EF6E64" w:rsidRPr="00456C62" w:rsidRDefault="00EF6E64" w:rsidP="00456C62">
      <w:pPr>
        <w:widowControl w:val="0"/>
        <w:tabs>
          <w:tab w:val="left" w:pos="108"/>
          <w:tab w:val="left" w:pos="1308"/>
          <w:tab w:val="left" w:pos="1548"/>
        </w:tabs>
        <w:autoSpaceDE w:val="0"/>
        <w:autoSpaceDN w:val="0"/>
        <w:adjustRightInd w:val="0"/>
        <w:spacing w:before="120" w:after="0" w:line="240" w:lineRule="auto"/>
        <w:ind w:right="119"/>
        <w:jc w:val="right"/>
        <w:rPr>
          <w:rFonts w:ascii="Times New Roman" w:eastAsia="Times New Roman" w:hAnsi="Times New Roman" w:cs="Times New Roman"/>
          <w:lang w:eastAsia="ru-RU"/>
        </w:rPr>
      </w:pPr>
      <w:r w:rsidRPr="00456C62">
        <w:rPr>
          <w:rFonts w:ascii="Times New Roman" w:eastAsia="Times New Roman" w:hAnsi="Times New Roman" w:cs="Times New Roman"/>
          <w:lang w:eastAsia="ru-RU"/>
        </w:rPr>
        <w:t>П</w:t>
      </w:r>
      <w:r w:rsidR="00315177" w:rsidRPr="00456C62">
        <w:rPr>
          <w:rFonts w:ascii="Times New Roman" w:eastAsia="Times New Roman" w:hAnsi="Times New Roman" w:cs="Times New Roman"/>
          <w:lang w:eastAsia="ru-RU"/>
        </w:rPr>
        <w:t xml:space="preserve">РИЛОЖЕНИЕ </w:t>
      </w:r>
      <w:r w:rsidRPr="00456C62">
        <w:rPr>
          <w:rFonts w:ascii="Times New Roman" w:eastAsia="Times New Roman" w:hAnsi="Times New Roman" w:cs="Times New Roman"/>
          <w:lang w:eastAsia="ru-RU"/>
        </w:rPr>
        <w:t xml:space="preserve">№ 2 </w:t>
      </w:r>
    </w:p>
    <w:p w:rsidR="00EF6E64" w:rsidRPr="00456C62" w:rsidRDefault="00315177" w:rsidP="00456C62">
      <w:pPr>
        <w:widowControl w:val="0"/>
        <w:tabs>
          <w:tab w:val="left" w:pos="108"/>
          <w:tab w:val="left" w:pos="1308"/>
          <w:tab w:val="left" w:pos="1548"/>
        </w:tabs>
        <w:autoSpaceDE w:val="0"/>
        <w:autoSpaceDN w:val="0"/>
        <w:adjustRightInd w:val="0"/>
        <w:spacing w:before="120" w:after="0" w:line="240" w:lineRule="auto"/>
        <w:ind w:right="119"/>
        <w:jc w:val="right"/>
        <w:rPr>
          <w:rFonts w:ascii="Times New Roman" w:eastAsia="Times New Roman" w:hAnsi="Times New Roman" w:cs="Times New Roman"/>
          <w:lang w:eastAsia="ru-RU"/>
        </w:rPr>
      </w:pPr>
      <w:r w:rsidRPr="00456C62">
        <w:rPr>
          <w:rFonts w:ascii="Times New Roman" w:eastAsia="Times New Roman" w:hAnsi="Times New Roman" w:cs="Times New Roman"/>
          <w:lang w:eastAsia="ru-RU"/>
        </w:rPr>
        <w:t xml:space="preserve">К ДОГОВОРУ № </w:t>
      </w:r>
      <w:bookmarkStart w:id="0" w:name="_GoBack"/>
      <w:bookmarkEnd w:id="0"/>
      <w:r w:rsidRPr="00456C62">
        <w:rPr>
          <w:rFonts w:ascii="Times New Roman" w:eastAsia="Times New Roman" w:hAnsi="Times New Roman" w:cs="Times New Roman"/>
          <w:lang w:eastAsia="ru-RU"/>
        </w:rPr>
        <w:t>___ от __________.</w:t>
      </w:r>
    </w:p>
    <w:p w:rsidR="00EF6E64" w:rsidRDefault="00EF6E64" w:rsidP="00EF6E64">
      <w:pPr>
        <w:pStyle w:val="a3"/>
        <w:ind w:firstLine="709"/>
        <w:jc w:val="both"/>
        <w:rPr>
          <w:rFonts w:ascii="Times New Roman" w:hAnsi="Times New Roman" w:cs="Times New Roman"/>
          <w:sz w:val="20"/>
          <w:szCs w:val="20"/>
        </w:rPr>
      </w:pPr>
    </w:p>
    <w:p w:rsidR="00EF6E64" w:rsidRPr="006812C9" w:rsidRDefault="00EF6E64" w:rsidP="00EF6E64">
      <w:pPr>
        <w:pStyle w:val="a3"/>
        <w:ind w:firstLine="709"/>
        <w:jc w:val="center"/>
        <w:rPr>
          <w:rFonts w:ascii="Times New Roman" w:hAnsi="Times New Roman" w:cs="Times New Roman"/>
          <w:b/>
          <w:sz w:val="16"/>
          <w:szCs w:val="16"/>
        </w:rPr>
      </w:pPr>
      <w:r w:rsidRPr="006812C9">
        <w:rPr>
          <w:rFonts w:ascii="Times New Roman" w:hAnsi="Times New Roman" w:cs="Times New Roman"/>
          <w:b/>
          <w:sz w:val="16"/>
          <w:szCs w:val="16"/>
        </w:rPr>
        <w:t>Правила организации учета электрической энергии на розничных рынках, в соответствии с разделом X Основных положений функционирования розничных рынков электрической энергии, утвержденных утв. постановлением Правительства РФ от 04.05.2012 N 442 (далее - Правила)</w:t>
      </w:r>
    </w:p>
    <w:p w:rsidR="00EF6E64" w:rsidRPr="006812C9" w:rsidRDefault="00EF6E64" w:rsidP="00EF6E64">
      <w:pPr>
        <w:pStyle w:val="a3"/>
        <w:ind w:firstLine="709"/>
        <w:jc w:val="center"/>
        <w:rPr>
          <w:rFonts w:ascii="Times New Roman" w:hAnsi="Times New Roman" w:cs="Times New Roman"/>
          <w:b/>
          <w:sz w:val="16"/>
          <w:szCs w:val="16"/>
        </w:rPr>
      </w:pPr>
    </w:p>
    <w:p w:rsidR="006812C9"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1. Обязанность по организации коммерческого у</w:t>
      </w:r>
      <w:r w:rsidR="006812C9" w:rsidRPr="006812C9">
        <w:rPr>
          <w:rFonts w:ascii="Times New Roman" w:hAnsi="Times New Roman" w:cs="Times New Roman"/>
          <w:b/>
          <w:sz w:val="16"/>
          <w:szCs w:val="16"/>
        </w:rPr>
        <w:t>чета электроэнергии (мощности):</w:t>
      </w:r>
    </w:p>
    <w:p w:rsidR="00EF6E64" w:rsidRPr="006812C9" w:rsidRDefault="006812C9" w:rsidP="006812C9">
      <w:pPr>
        <w:pStyle w:val="a3"/>
        <w:ind w:firstLine="709"/>
        <w:jc w:val="both"/>
        <w:rPr>
          <w:rFonts w:ascii="Times New Roman" w:hAnsi="Times New Roman" w:cs="Times New Roman"/>
          <w:sz w:val="16"/>
          <w:szCs w:val="16"/>
        </w:rPr>
      </w:pPr>
      <w:proofErr w:type="spellStart"/>
      <w:proofErr w:type="gramStart"/>
      <w:r>
        <w:rPr>
          <w:rFonts w:ascii="Times New Roman" w:hAnsi="Times New Roman" w:cs="Times New Roman"/>
          <w:sz w:val="16"/>
          <w:szCs w:val="16"/>
        </w:rPr>
        <w:t>Энергоснабжающие</w:t>
      </w:r>
      <w:proofErr w:type="spellEnd"/>
      <w:r>
        <w:rPr>
          <w:rFonts w:ascii="Times New Roman" w:hAnsi="Times New Roman" w:cs="Times New Roman"/>
          <w:sz w:val="16"/>
          <w:szCs w:val="16"/>
        </w:rPr>
        <w:t xml:space="preserve"> организации</w:t>
      </w:r>
      <w:r w:rsidR="00EF6E64" w:rsidRPr="006812C9">
        <w:rPr>
          <w:rFonts w:ascii="Times New Roman" w:hAnsi="Times New Roman" w:cs="Times New Roman"/>
          <w:sz w:val="16"/>
          <w:szCs w:val="16"/>
        </w:rPr>
        <w:t xml:space="preserve"> - обеспечивают коммерческий учет электрической энергии (мощности) в отношении расположенных в их зоне деятельности многоквартирных домов, электроснабжение которых осуществляется без использования общего имущества, включая установку коллективных (общедомовых) прибор</w:t>
      </w:r>
      <w:r>
        <w:rPr>
          <w:rFonts w:ascii="Times New Roman" w:hAnsi="Times New Roman" w:cs="Times New Roman"/>
          <w:sz w:val="16"/>
          <w:szCs w:val="16"/>
        </w:rPr>
        <w:t xml:space="preserve">ов учета электрической энергии, </w:t>
      </w:r>
      <w:proofErr w:type="spellStart"/>
      <w:r w:rsidR="00EF6E64" w:rsidRPr="006812C9">
        <w:rPr>
          <w:rFonts w:ascii="Times New Roman" w:hAnsi="Times New Roman" w:cs="Times New Roman"/>
          <w:sz w:val="16"/>
          <w:szCs w:val="16"/>
        </w:rPr>
        <w:t>энергопринимающих</w:t>
      </w:r>
      <w:proofErr w:type="spellEnd"/>
      <w:r w:rsidR="00EF6E64" w:rsidRPr="006812C9">
        <w:rPr>
          <w:rFonts w:ascii="Times New Roman" w:hAnsi="Times New Roman" w:cs="Times New Roman"/>
          <w:sz w:val="16"/>
          <w:szCs w:val="16"/>
        </w:rPr>
        <w:t xml:space="preserve"> устройств, подключенных к объектам электросетевого хозяйства непосредственно или опосредованно, в </w:t>
      </w:r>
      <w:proofErr w:type="spellStart"/>
      <w:r w:rsidR="00EF6E64" w:rsidRPr="006812C9">
        <w:rPr>
          <w:rFonts w:ascii="Times New Roman" w:hAnsi="Times New Roman" w:cs="Times New Roman"/>
          <w:sz w:val="16"/>
          <w:szCs w:val="16"/>
        </w:rPr>
        <w:t>т.ч</w:t>
      </w:r>
      <w:proofErr w:type="spellEnd"/>
      <w:r w:rsidR="00EF6E64" w:rsidRPr="006812C9">
        <w:rPr>
          <w:rFonts w:ascii="Times New Roman" w:hAnsi="Times New Roman" w:cs="Times New Roman"/>
          <w:sz w:val="16"/>
          <w:szCs w:val="16"/>
        </w:rPr>
        <w:t>. в отношении жилого дома (домовладения), гаражного строения, нежилого помещения многоквартирного дома, электроснабжения которого осуществляется без</w:t>
      </w:r>
      <w:proofErr w:type="gramEnd"/>
      <w:r w:rsidR="00EF6E64" w:rsidRPr="006812C9">
        <w:rPr>
          <w:rFonts w:ascii="Times New Roman" w:hAnsi="Times New Roman" w:cs="Times New Roman"/>
          <w:sz w:val="16"/>
          <w:szCs w:val="16"/>
        </w:rPr>
        <w:t xml:space="preserve"> использования общего имущества.</w:t>
      </w:r>
    </w:p>
    <w:p w:rsidR="00EF6E64" w:rsidRPr="006812C9" w:rsidRDefault="006812C9" w:rsidP="00EF6E64">
      <w:pPr>
        <w:pStyle w:val="a3"/>
        <w:ind w:firstLine="709"/>
        <w:jc w:val="both"/>
        <w:rPr>
          <w:rFonts w:ascii="Times New Roman" w:hAnsi="Times New Roman" w:cs="Times New Roman"/>
          <w:sz w:val="16"/>
          <w:szCs w:val="16"/>
        </w:rPr>
      </w:pPr>
      <w:proofErr w:type="spellStart"/>
      <w:r>
        <w:rPr>
          <w:rFonts w:ascii="Times New Roman" w:hAnsi="Times New Roman" w:cs="Times New Roman"/>
          <w:sz w:val="16"/>
          <w:szCs w:val="16"/>
        </w:rPr>
        <w:t>Энергоснабжающие</w:t>
      </w:r>
      <w:proofErr w:type="spellEnd"/>
      <w:r w:rsidR="00EF6E64" w:rsidRPr="006812C9">
        <w:rPr>
          <w:rFonts w:ascii="Times New Roman" w:hAnsi="Times New Roman" w:cs="Times New Roman"/>
          <w:sz w:val="16"/>
          <w:szCs w:val="16"/>
        </w:rPr>
        <w:t xml:space="preserve"> организации обеспечивают организацию коммерческого учета: </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при отсутствии, выходе из строя, утрате,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w:t>
      </w:r>
      <w:proofErr w:type="spellStart"/>
      <w:r w:rsidR="006812C9">
        <w:rPr>
          <w:rFonts w:ascii="Times New Roman" w:hAnsi="Times New Roman" w:cs="Times New Roman"/>
          <w:sz w:val="16"/>
          <w:szCs w:val="16"/>
        </w:rPr>
        <w:t>энергоснабжающей</w:t>
      </w:r>
      <w:proofErr w:type="spellEnd"/>
      <w:r w:rsidRPr="006812C9">
        <w:rPr>
          <w:rFonts w:ascii="Times New Roman" w:hAnsi="Times New Roman" w:cs="Times New Roman"/>
          <w:sz w:val="16"/>
          <w:szCs w:val="16"/>
        </w:rPr>
        <w:t xml:space="preserve"> организации;</w:t>
      </w:r>
    </w:p>
    <w:p w:rsid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 процессе технологического присоединен</w:t>
      </w:r>
      <w:r w:rsidR="006812C9">
        <w:rPr>
          <w:rFonts w:ascii="Times New Roman" w:hAnsi="Times New Roman" w:cs="Times New Roman"/>
          <w:sz w:val="16"/>
          <w:szCs w:val="16"/>
        </w:rPr>
        <w:t xml:space="preserve">ия </w:t>
      </w:r>
      <w:proofErr w:type="spellStart"/>
      <w:r w:rsidR="006812C9">
        <w:rPr>
          <w:rFonts w:ascii="Times New Roman" w:hAnsi="Times New Roman" w:cs="Times New Roman"/>
          <w:sz w:val="16"/>
          <w:szCs w:val="16"/>
        </w:rPr>
        <w:t>энергопринимающих</w:t>
      </w:r>
      <w:proofErr w:type="spellEnd"/>
      <w:r w:rsidR="006812C9">
        <w:rPr>
          <w:rFonts w:ascii="Times New Roman" w:hAnsi="Times New Roman" w:cs="Times New Roman"/>
          <w:sz w:val="16"/>
          <w:szCs w:val="16"/>
        </w:rPr>
        <w:t xml:space="preserve"> устройств.</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состав иного оборудования входят:</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измерительные трансформаторы;</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коммутационное оборудование и оборудование защиты прибора учета от токов короткого замыкания;</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материалы и оборудование для монтажа прибора учета (измерительного комплекса) в месте его установки;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материалы и оборудование для организации вторичных цепей измерительного комплекса;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В состав иного оборудования не входят измерительные трансформаторы, используемые для обеспечения коммерческого учета электрической энергии в составе измерительных комплексов на подстанциях с уровнем высшего напряжения выше 20 </w:t>
      </w:r>
      <w:proofErr w:type="spellStart"/>
      <w:r w:rsidRPr="006812C9">
        <w:rPr>
          <w:rFonts w:ascii="Times New Roman" w:hAnsi="Times New Roman" w:cs="Times New Roman"/>
          <w:sz w:val="16"/>
          <w:szCs w:val="16"/>
        </w:rPr>
        <w:t>кВ.</w:t>
      </w:r>
      <w:proofErr w:type="spellEnd"/>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Приобретение, установка, замена, эксплуатация и поверка измерительных трансформаторов, используемых для обеспечения коммерческого учета электрической энергии в составе измерительных комплексов, установленных или устанавливаемых на подстанциях с уровнем высшего напряжения 20 </w:t>
      </w:r>
      <w:proofErr w:type="spellStart"/>
      <w:r w:rsidRPr="006812C9">
        <w:rPr>
          <w:rFonts w:ascii="Times New Roman" w:hAnsi="Times New Roman" w:cs="Times New Roman"/>
          <w:sz w:val="16"/>
          <w:szCs w:val="16"/>
        </w:rPr>
        <w:t>кВ</w:t>
      </w:r>
      <w:proofErr w:type="spellEnd"/>
      <w:r w:rsidRPr="006812C9">
        <w:rPr>
          <w:rFonts w:ascii="Times New Roman" w:hAnsi="Times New Roman" w:cs="Times New Roman"/>
          <w:sz w:val="16"/>
          <w:szCs w:val="16"/>
        </w:rPr>
        <w:t xml:space="preserve"> и выше, осуществляются собственником (владельцем) соответствующих подстанций.</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При организации коммерческого учета используют следующие понятия:</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Эксплуатация прибора учета - выполнение действий, обеспечивающих функционирование прибора учета и (или) иного оборудования, используемых для обеспечения коммерческого учета электрической энергии (мощности), в соответствии с его назначением на всех стадиях его жизненного цикла со дня допуска в эксплуатацию и до выхода из строя, </w:t>
      </w:r>
      <w:proofErr w:type="gramStart"/>
      <w:r w:rsidRPr="006812C9">
        <w:rPr>
          <w:rFonts w:ascii="Times New Roman" w:hAnsi="Times New Roman" w:cs="Times New Roman"/>
          <w:sz w:val="16"/>
          <w:szCs w:val="16"/>
        </w:rPr>
        <w:t>включающих</w:t>
      </w:r>
      <w:proofErr w:type="gramEnd"/>
      <w:r w:rsidRPr="006812C9">
        <w:rPr>
          <w:rFonts w:ascii="Times New Roman" w:hAnsi="Times New Roman" w:cs="Times New Roman"/>
          <w:sz w:val="16"/>
          <w:szCs w:val="16"/>
        </w:rPr>
        <w:t xml:space="preserve"> в том числе осмотры прибора учета и (или) иного оборудования, используемых для обеспечения коммерческого учета электрической энергии (мощности), а также техническое обслуживание прибора учета и (или) иного оборудования (при необходимости) и проведение своевременной поверки.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Допуск прибора учета в эксплуатацию - процедура, в ходе которой проверяется и определяется готовность прибора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Установка прибора учета - работа по монтажу такого прибора учета и (или) иного оборудования, которая необходима для обеспечения коммерческого учета электрической энергии (мощности) в точке поставки. Замена прибора учета - работа по демонтажу ранее установленного прибора учета и (или) иного оборудования, которые используются для обеспечения коммерческого учета электрической энергии (мощности) и работа по установке прибора учета.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Утрата прибора учета - отсутствие результатов измерений и информации о состоянии такого прибора учета по истечении 180 дней с даты последнего снятия показаний с прибора учета, в том числе вследствие двукратного </w:t>
      </w:r>
      <w:proofErr w:type="spellStart"/>
      <w:r w:rsidRPr="006812C9">
        <w:rPr>
          <w:rFonts w:ascii="Times New Roman" w:hAnsi="Times New Roman" w:cs="Times New Roman"/>
          <w:sz w:val="16"/>
          <w:szCs w:val="16"/>
        </w:rPr>
        <w:t>недопуска</w:t>
      </w:r>
      <w:proofErr w:type="spellEnd"/>
      <w:r w:rsidRPr="006812C9">
        <w:rPr>
          <w:rFonts w:ascii="Times New Roman" w:hAnsi="Times New Roman" w:cs="Times New Roman"/>
          <w:sz w:val="16"/>
          <w:szCs w:val="16"/>
        </w:rPr>
        <w:t xml:space="preserve"> сетевой организации, гарантирующего поставщика к месту установки прибора учета в целях исполнения возложенных </w:t>
      </w:r>
      <w:proofErr w:type="gramStart"/>
      <w:r w:rsidRPr="006812C9">
        <w:rPr>
          <w:rFonts w:ascii="Times New Roman" w:hAnsi="Times New Roman" w:cs="Times New Roman"/>
          <w:sz w:val="16"/>
          <w:szCs w:val="16"/>
        </w:rPr>
        <w:t>на</w:t>
      </w:r>
      <w:proofErr w:type="gramEnd"/>
      <w:r w:rsidRPr="006812C9">
        <w:rPr>
          <w:rFonts w:ascii="Times New Roman" w:hAnsi="Times New Roman" w:cs="Times New Roman"/>
          <w:sz w:val="16"/>
          <w:szCs w:val="16"/>
        </w:rPr>
        <w:t xml:space="preserve"> соответствующего субъекта обязанностей.</w:t>
      </w:r>
    </w:p>
    <w:p w:rsidR="00C404F1" w:rsidRDefault="00C404F1" w:rsidP="00EF6E64">
      <w:pPr>
        <w:pStyle w:val="a3"/>
        <w:ind w:firstLine="709"/>
        <w:jc w:val="both"/>
        <w:rPr>
          <w:rFonts w:ascii="Times New Roman" w:hAnsi="Times New Roman" w:cs="Times New Roman"/>
          <w:b/>
          <w:sz w:val="16"/>
          <w:szCs w:val="16"/>
        </w:rPr>
      </w:pPr>
    </w:p>
    <w:p w:rsidR="00EF6E64"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2. Порядок и требования к организации коммерческого учета:</w:t>
      </w:r>
    </w:p>
    <w:p w:rsidR="00EF6E64" w:rsidRPr="006812C9" w:rsidRDefault="00EF6E64" w:rsidP="00EF6E64">
      <w:pPr>
        <w:pStyle w:val="a3"/>
        <w:ind w:firstLine="709"/>
        <w:jc w:val="both"/>
        <w:rPr>
          <w:rFonts w:ascii="Times New Roman" w:hAnsi="Times New Roman" w:cs="Times New Roman"/>
          <w:sz w:val="16"/>
          <w:szCs w:val="16"/>
        </w:rPr>
      </w:pPr>
      <w:proofErr w:type="gramStart"/>
      <w:r w:rsidRPr="006812C9">
        <w:rPr>
          <w:rFonts w:ascii="Times New Roman" w:hAnsi="Times New Roman" w:cs="Times New Roman"/>
          <w:sz w:val="16"/>
          <w:szCs w:val="16"/>
        </w:rPr>
        <w:t>С 01.01.2022 года для учета электрической энергии (мощности) подлежат установке приборы учета, соответствующие требованиям к приборам учета электрической энергии, которые могут быть присоединены к интеллектуальной системе учета электрической энергии (мощности), в соответствии с правилами предоставления доступа к минимальному набору функций интеллектуальных систем учета электрической энергии (мощности).</w:t>
      </w:r>
      <w:proofErr w:type="gramEnd"/>
    </w:p>
    <w:p w:rsid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До 01.01.2022 сетевые организации, гарантирующие поставщики вправе осуществлять установку приборов учета, соответствующих требованиям, предус</w:t>
      </w:r>
      <w:r w:rsidR="006812C9">
        <w:rPr>
          <w:rFonts w:ascii="Times New Roman" w:hAnsi="Times New Roman" w:cs="Times New Roman"/>
          <w:sz w:val="16"/>
          <w:szCs w:val="16"/>
        </w:rPr>
        <w:t>мотренным указанными правилами.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Для учета потребляемой электрической энергии подлежат использованию приборы учета: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класса точности, соответствующего требованиям правил предоставления доступа к минимальному набору функций интеллектуальных систем учета электрической энергии (мощности);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для потребителей - с максимальной мощностью не менее 670 кВт, в том числе приборы учета, обеспечивающие хранение данных о почасовых объемах потребления электрической энергии </w:t>
      </w:r>
      <w:proofErr w:type="gramStart"/>
      <w:r w:rsidRPr="006812C9">
        <w:rPr>
          <w:rFonts w:ascii="Times New Roman" w:hAnsi="Times New Roman" w:cs="Times New Roman"/>
          <w:sz w:val="16"/>
          <w:szCs w:val="16"/>
        </w:rPr>
        <w:t>за</w:t>
      </w:r>
      <w:proofErr w:type="gramEnd"/>
      <w:r w:rsidRPr="006812C9">
        <w:rPr>
          <w:rFonts w:ascii="Times New Roman" w:hAnsi="Times New Roman" w:cs="Times New Roman"/>
          <w:sz w:val="16"/>
          <w:szCs w:val="16"/>
        </w:rPr>
        <w:t xml:space="preserve"> последние 90 дней и более;</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класс точности измерительных трансформаторов, используемых в измерительных комплексах для установки (подключения) приборов учета, должен быть не ниже 0,5. В договоре указываются расчетные и контрольные приборы учета при их наличии. Расчетный прибор учета определяется исходя из следующих критериев в порядке убывания приоритета: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1) прибор учета установлен и допущен в эксплуатацию сетевой организацией или гарантирующим поставщиком, в рамках исполнения Правил. Такой прибор учета становится расчетным прибором учета </w:t>
      </w:r>
      <w:proofErr w:type="gramStart"/>
      <w:r w:rsidRPr="006812C9">
        <w:rPr>
          <w:rFonts w:ascii="Times New Roman" w:hAnsi="Times New Roman" w:cs="Times New Roman"/>
          <w:sz w:val="16"/>
          <w:szCs w:val="16"/>
        </w:rPr>
        <w:t>с даты допуска</w:t>
      </w:r>
      <w:proofErr w:type="gramEnd"/>
      <w:r w:rsidRPr="006812C9">
        <w:rPr>
          <w:rFonts w:ascii="Times New Roman" w:hAnsi="Times New Roman" w:cs="Times New Roman"/>
          <w:sz w:val="16"/>
          <w:szCs w:val="16"/>
        </w:rPr>
        <w:t xml:space="preserve"> его в эксплуатацию;</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2) прибор учета обеспечивает проведение измерений с минимальной величиной потерь;</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3) при равных величинах потерь электрической энергии принимается прибор учета, который обеспечивает минимальную величину погрешности измерительного канала;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4) при равенстве условий, указанных в пунктах втором и третьем, в качестве расчетного прибора учета принимается прибор учета, который позволяет измерять почасовые объемы;</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5) при равенстве условий, указанных в пунктах втором – четвертом, принимается прибор учета, который входит в состав </w:t>
      </w:r>
      <w:proofErr w:type="spellStart"/>
      <w:r w:rsidRPr="006812C9">
        <w:rPr>
          <w:rFonts w:ascii="Times New Roman" w:hAnsi="Times New Roman" w:cs="Times New Roman"/>
          <w:sz w:val="16"/>
          <w:szCs w:val="16"/>
        </w:rPr>
        <w:t>информационноизмерительной</w:t>
      </w:r>
      <w:proofErr w:type="spellEnd"/>
      <w:r w:rsidRPr="006812C9">
        <w:rPr>
          <w:rFonts w:ascii="Times New Roman" w:hAnsi="Times New Roman" w:cs="Times New Roman"/>
          <w:sz w:val="16"/>
          <w:szCs w:val="16"/>
        </w:rPr>
        <w:t xml:space="preserve"> системы учета.</w:t>
      </w:r>
    </w:p>
    <w:p w:rsidR="00C404F1" w:rsidRDefault="00C404F1" w:rsidP="00EF6E64">
      <w:pPr>
        <w:pStyle w:val="a3"/>
        <w:ind w:firstLine="709"/>
        <w:jc w:val="both"/>
        <w:rPr>
          <w:rFonts w:ascii="Times New Roman" w:hAnsi="Times New Roman" w:cs="Times New Roman"/>
          <w:b/>
          <w:sz w:val="16"/>
          <w:szCs w:val="16"/>
        </w:rPr>
      </w:pPr>
    </w:p>
    <w:p w:rsidR="00EF6E64"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3. Обязанности собственников приборов учета и (или) иного оборудования, используемого для учета, а также объектов, где установлены эти приборы учета и оборудование:</w:t>
      </w:r>
    </w:p>
    <w:p w:rsidR="00EF6E64" w:rsidRPr="006812C9" w:rsidRDefault="00EF6E64" w:rsidP="00EF6E64">
      <w:pPr>
        <w:pStyle w:val="a3"/>
        <w:ind w:firstLine="709"/>
        <w:jc w:val="both"/>
        <w:rPr>
          <w:rFonts w:ascii="Times New Roman" w:hAnsi="Times New Roman" w:cs="Times New Roman"/>
          <w:sz w:val="16"/>
          <w:szCs w:val="16"/>
        </w:rPr>
      </w:pPr>
      <w:proofErr w:type="gramStart"/>
      <w:r w:rsidRPr="006812C9">
        <w:rPr>
          <w:rFonts w:ascii="Times New Roman" w:hAnsi="Times New Roman" w:cs="Times New Roman"/>
          <w:sz w:val="16"/>
          <w:szCs w:val="16"/>
        </w:rPr>
        <w:t>Собственники приборов учета и (или) иного оборудования, а также собственники (владельцы) и (или) пользователи объектов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на которых установлены приборы учета и (или) иное оборудование, не вправе:</w:t>
      </w:r>
      <w:proofErr w:type="gramEnd"/>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по своему усмотрению демонтировать приборы учета и (или) иное оборудование;</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ограничивать к ним доступ;</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вмешиваться в процесс удаленного сбора, обработки и передачи показаний приборов учета, в любой иной форме препятствовать их использованию для обеспечения и осуществления контроля коммерческого учета электрической энергии (мощности);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lastRenderedPageBreak/>
        <w:sym w:font="Symbol" w:char="F0B7"/>
      </w:r>
      <w:r w:rsidRPr="006812C9">
        <w:rPr>
          <w:rFonts w:ascii="Times New Roman" w:hAnsi="Times New Roman" w:cs="Times New Roman"/>
          <w:sz w:val="16"/>
          <w:szCs w:val="16"/>
        </w:rPr>
        <w:t xml:space="preserve"> препятствовать проведению проверок целостности и корректности их работы, использованию для этих целей данных, получаемых с принадлежащих им приборов учета электрической энергии.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Собственники (владельцы) объектов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в границах балансовой принадлежности которых установлены приборы учета и (или) иное оборудование обязаны:</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обеспечить допуск, собственника прибора учета и (или) иного оборудования для проведения соответствующих работ:</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по замене прибора учета и (или) иного оборудования;</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работ, связанных с эксплуатацией прибора учета и (или) иного оборудования;</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обеспечить сохранность и целостность прибора учета и (или) иного оборудования, а также пломб и (или) знаков визуального контроля в случае, если такая обязанность предусмотрена договором;</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обязаны возместить собственнику прибора учета - сетевой организации или гарантирующему поставщику убытки, причиненные неисполнением или ненадлежащим исполнением обязанностей по обеспечению сохранности и </w:t>
      </w:r>
      <w:proofErr w:type="gramStart"/>
      <w:r w:rsidRPr="006812C9">
        <w:rPr>
          <w:rFonts w:ascii="Times New Roman" w:hAnsi="Times New Roman" w:cs="Times New Roman"/>
          <w:sz w:val="16"/>
          <w:szCs w:val="16"/>
        </w:rPr>
        <w:t>целостности</w:t>
      </w:r>
      <w:proofErr w:type="gramEnd"/>
      <w:r w:rsidRPr="006812C9">
        <w:rPr>
          <w:rFonts w:ascii="Times New Roman" w:hAnsi="Times New Roman" w:cs="Times New Roman"/>
          <w:sz w:val="16"/>
          <w:szCs w:val="16"/>
        </w:rPr>
        <w:t xml:space="preserve"> установленных сетевой организацией, гарантирующим поставщиком приборов учета и (или) иного оборудования.</w:t>
      </w:r>
    </w:p>
    <w:p w:rsidR="00EF6E64" w:rsidRPr="006812C9" w:rsidRDefault="00EF6E64" w:rsidP="00EF6E64">
      <w:pPr>
        <w:pStyle w:val="a3"/>
        <w:ind w:firstLine="709"/>
        <w:jc w:val="both"/>
        <w:rPr>
          <w:rFonts w:ascii="Times New Roman" w:hAnsi="Times New Roman" w:cs="Times New Roman"/>
          <w:sz w:val="16"/>
          <w:szCs w:val="16"/>
        </w:rPr>
      </w:pPr>
      <w:proofErr w:type="gramStart"/>
      <w:r w:rsidRPr="006812C9">
        <w:rPr>
          <w:rFonts w:ascii="Times New Roman" w:hAnsi="Times New Roman" w:cs="Times New Roman"/>
          <w:sz w:val="16"/>
          <w:szCs w:val="16"/>
        </w:rPr>
        <w:t xml:space="preserve">Лицо, являющееся собственником расчетного прибора учета и (или)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в границах балансовой принадлежности (земельного участка) которого установлен расчетный прибор учета, принадлежащий другому лицу, при выявлении фактов его неисправности или утраты, обязано в течение одних суток сообщить об этом другой стороне по договору энергоснабжения (купли-продажи (поставки) электрической энергии (мощности).</w:t>
      </w:r>
      <w:proofErr w:type="gramEnd"/>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случае</w:t>
      </w:r>
      <w:proofErr w:type="gramStart"/>
      <w:r w:rsidRPr="006812C9">
        <w:rPr>
          <w:rFonts w:ascii="Times New Roman" w:hAnsi="Times New Roman" w:cs="Times New Roman"/>
          <w:sz w:val="16"/>
          <w:szCs w:val="16"/>
        </w:rPr>
        <w:t>,</w:t>
      </w:r>
      <w:proofErr w:type="gramEnd"/>
      <w:r w:rsidRPr="006812C9">
        <w:rPr>
          <w:rFonts w:ascii="Times New Roman" w:hAnsi="Times New Roman" w:cs="Times New Roman"/>
          <w:sz w:val="16"/>
          <w:szCs w:val="16"/>
        </w:rPr>
        <w:t xml:space="preserve"> если с таким потребителем заключены договор купли-продажи (поставки) электрической энергии (мощности) и договор оказания услуг по передаче электрической энергии, то указанную информацию потребитель обязан в течение одних суток сообщить лицу (лицам), указанному в этих договорах в качестве получателя такой информации.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Лицо, к которому обращается потребитель, обязано уведомить его о требованиях к срокам восстановления учета электрической энергии путем установки и допуска в эксплуатацию расчетного прибора учета, а также о последствиях нарушения таких сроков. </w:t>
      </w:r>
    </w:p>
    <w:p w:rsidR="00C404F1" w:rsidRDefault="00C404F1" w:rsidP="00EF6E64">
      <w:pPr>
        <w:pStyle w:val="a3"/>
        <w:ind w:firstLine="709"/>
        <w:jc w:val="both"/>
        <w:rPr>
          <w:rFonts w:ascii="Times New Roman" w:hAnsi="Times New Roman" w:cs="Times New Roman"/>
          <w:b/>
          <w:sz w:val="16"/>
          <w:szCs w:val="16"/>
        </w:rPr>
      </w:pPr>
    </w:p>
    <w:p w:rsidR="00EF6E64"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4. Места установки приборов учета.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При технологическом присоединении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к электрическим сетям, прибор учета подлежит установке на границе балансовой принадлежности объектов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смежных субъектов. По соглашению сторон – в границах балансовой принадлежности одной из сторон.</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случаях, не связанных с технологическим присоединением, прибор учета устанавливается в месте, указанном в документах о технологическом присоединении и (или) актах допуска в эксплуатацию приборов учета электрической энергии, при этом необходимо руководствоваться документом (актом), который был оформлен и подписан позднее.</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При отсутствии такой информации прибор учета устанавливается:</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на границе балансовой принадлежности;</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при отсутствии технической возможности установки прибора учета на границе балансовой принадлежности, в месте максимально приближенном к границе.</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Техническая возможность отсутствует, если выполняется хотя бы одно из следующих условий:</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для установки прибора учета нужно осуществить реконструкцию или капитальный ремонт;</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возвести новые объекты капитального строительства;</w:t>
      </w:r>
    </w:p>
    <w:p w:rsidR="00EF6E64"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невозможно обеспечить соблюдение обязательных метрологических и технических требований к прибору учета.</w:t>
      </w:r>
    </w:p>
    <w:p w:rsidR="00191610"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Местом, максимально приближенным к границе балансовой принадлежности, является место, максимально приближенное к точке поставки, в котором имеется техническая возмо</w:t>
      </w:r>
      <w:r w:rsidR="00191610">
        <w:rPr>
          <w:rFonts w:ascii="Times New Roman" w:hAnsi="Times New Roman" w:cs="Times New Roman"/>
          <w:sz w:val="16"/>
          <w:szCs w:val="16"/>
        </w:rPr>
        <w:t>жность установки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Объем потребления электрической энергии, определенный на основании показаний такого прибора учета, будет корректироваться на величину потерь электрической энергии, возникающих на участке сети от границы балансовой принадлежности объектов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до</w:t>
      </w:r>
      <w:r w:rsidR="0098425A" w:rsidRPr="006812C9">
        <w:rPr>
          <w:rFonts w:ascii="Times New Roman" w:hAnsi="Times New Roman" w:cs="Times New Roman"/>
          <w:sz w:val="16"/>
          <w:szCs w:val="16"/>
        </w:rPr>
        <w:t xml:space="preserve"> места установки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Если в отношении ветхого и (или) аварийного объекта не был допущен в эксплуатацию прибор учета, реализация обязанностей </w:t>
      </w:r>
      <w:proofErr w:type="spellStart"/>
      <w:r w:rsidR="00191610">
        <w:rPr>
          <w:rFonts w:ascii="Times New Roman" w:hAnsi="Times New Roman" w:cs="Times New Roman"/>
          <w:sz w:val="16"/>
          <w:szCs w:val="16"/>
        </w:rPr>
        <w:t>энергоснабжающей</w:t>
      </w:r>
      <w:proofErr w:type="spellEnd"/>
      <w:r w:rsidRPr="006812C9">
        <w:rPr>
          <w:rFonts w:ascii="Times New Roman" w:hAnsi="Times New Roman" w:cs="Times New Roman"/>
          <w:sz w:val="16"/>
          <w:szCs w:val="16"/>
        </w:rPr>
        <w:t xml:space="preserve"> организации по организации коммерческого учета осуществляется не ранее проведения собственником реконструкций, в результате которой будут устранены причины технической невозможности установки прибора учета и после получения соответствующего </w:t>
      </w:r>
      <w:r w:rsidR="0098425A" w:rsidRPr="006812C9">
        <w:rPr>
          <w:rFonts w:ascii="Times New Roman" w:hAnsi="Times New Roman" w:cs="Times New Roman"/>
          <w:sz w:val="16"/>
          <w:szCs w:val="16"/>
        </w:rPr>
        <w:t>обращения об установке прибора.</w:t>
      </w:r>
    </w:p>
    <w:p w:rsidR="0098425A" w:rsidRPr="006812C9" w:rsidRDefault="00191610" w:rsidP="00EF6E64">
      <w:pPr>
        <w:pStyle w:val="a3"/>
        <w:ind w:firstLine="709"/>
        <w:jc w:val="both"/>
        <w:rPr>
          <w:rFonts w:ascii="Times New Roman" w:hAnsi="Times New Roman" w:cs="Times New Roman"/>
          <w:sz w:val="16"/>
          <w:szCs w:val="16"/>
        </w:rPr>
      </w:pPr>
      <w:proofErr w:type="spellStart"/>
      <w:proofErr w:type="gramStart"/>
      <w:r>
        <w:rPr>
          <w:rFonts w:ascii="Times New Roman" w:hAnsi="Times New Roman" w:cs="Times New Roman"/>
          <w:sz w:val="16"/>
          <w:szCs w:val="16"/>
        </w:rPr>
        <w:t>Энергоснабжающая</w:t>
      </w:r>
      <w:proofErr w:type="spellEnd"/>
      <w:r w:rsidR="00EF6E64" w:rsidRPr="006812C9">
        <w:rPr>
          <w:rFonts w:ascii="Times New Roman" w:hAnsi="Times New Roman" w:cs="Times New Roman"/>
          <w:sz w:val="16"/>
          <w:szCs w:val="16"/>
        </w:rPr>
        <w:t xml:space="preserve"> организация вправе установить прибор учета на объектах электросетевого хозяйства (за исключением коллективных (общедомовых) приборов учета), принадлежащих на праве собственности или ином законном основании такой </w:t>
      </w:r>
      <w:proofErr w:type="spellStart"/>
      <w:r>
        <w:rPr>
          <w:rFonts w:ascii="Times New Roman" w:hAnsi="Times New Roman" w:cs="Times New Roman"/>
          <w:sz w:val="16"/>
          <w:szCs w:val="16"/>
        </w:rPr>
        <w:t>энергоснабжающей</w:t>
      </w:r>
      <w:proofErr w:type="spellEnd"/>
      <w:r w:rsidR="00EF6E64" w:rsidRPr="006812C9">
        <w:rPr>
          <w:rFonts w:ascii="Times New Roman" w:hAnsi="Times New Roman" w:cs="Times New Roman"/>
          <w:sz w:val="16"/>
          <w:szCs w:val="16"/>
        </w:rPr>
        <w:t xml:space="preserve"> организации, с уведомлением собственника ветхого и (или) аварийного объекта об отсутствии необходимости устранения обстоятельств, являющихся причиной технической невозможности установки прибора у</w:t>
      </w:r>
      <w:r w:rsidR="0098425A" w:rsidRPr="006812C9">
        <w:rPr>
          <w:rFonts w:ascii="Times New Roman" w:hAnsi="Times New Roman" w:cs="Times New Roman"/>
          <w:sz w:val="16"/>
          <w:szCs w:val="16"/>
        </w:rPr>
        <w:t>чета в границах таких объектов.</w:t>
      </w:r>
      <w:proofErr w:type="gramEnd"/>
    </w:p>
    <w:p w:rsidR="00C404F1" w:rsidRDefault="00C404F1" w:rsidP="00EF6E64">
      <w:pPr>
        <w:pStyle w:val="a3"/>
        <w:ind w:firstLine="709"/>
        <w:jc w:val="both"/>
        <w:rPr>
          <w:rFonts w:ascii="Times New Roman" w:hAnsi="Times New Roman" w:cs="Times New Roman"/>
          <w:b/>
          <w:sz w:val="16"/>
          <w:szCs w:val="16"/>
        </w:rPr>
      </w:pPr>
    </w:p>
    <w:p w:rsidR="0098425A"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5. Порядок установки или замены приборов учета в случаях, не связанных с технол</w:t>
      </w:r>
      <w:r w:rsidR="0098425A" w:rsidRPr="006812C9">
        <w:rPr>
          <w:rFonts w:ascii="Times New Roman" w:hAnsi="Times New Roman" w:cs="Times New Roman"/>
          <w:b/>
          <w:sz w:val="16"/>
          <w:szCs w:val="16"/>
        </w:rPr>
        <w:t>огическим присоединением:</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Установка (замена) прибора учета электрической энергии и допуск в эксплуатацию прибора учета электрической энергии должны быть осу</w:t>
      </w:r>
      <w:r w:rsidR="0098425A" w:rsidRPr="006812C9">
        <w:rPr>
          <w:rFonts w:ascii="Times New Roman" w:hAnsi="Times New Roman" w:cs="Times New Roman"/>
          <w:sz w:val="16"/>
          <w:szCs w:val="16"/>
        </w:rPr>
        <w:t>ществлены не позднее 6 месяцев:</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w:t>
      </w:r>
      <w:proofErr w:type="gramStart"/>
      <w:r w:rsidRPr="006812C9">
        <w:rPr>
          <w:rFonts w:ascii="Times New Roman" w:hAnsi="Times New Roman" w:cs="Times New Roman"/>
          <w:sz w:val="16"/>
          <w:szCs w:val="16"/>
        </w:rPr>
        <w:t>с даты истечения</w:t>
      </w:r>
      <w:proofErr w:type="gramEnd"/>
      <w:r w:rsidRPr="006812C9">
        <w:rPr>
          <w:rFonts w:ascii="Times New Roman" w:hAnsi="Times New Roman" w:cs="Times New Roman"/>
          <w:sz w:val="16"/>
          <w:szCs w:val="16"/>
        </w:rPr>
        <w:t xml:space="preserve"> интервала между поверками или срока эксплуатации прибора учета, если соответствующая дата (срок) установл</w:t>
      </w:r>
      <w:r w:rsidR="0098425A" w:rsidRPr="006812C9">
        <w:rPr>
          <w:rFonts w:ascii="Times New Roman" w:hAnsi="Times New Roman" w:cs="Times New Roman"/>
          <w:sz w:val="16"/>
          <w:szCs w:val="16"/>
        </w:rPr>
        <w:t>ена в договоре энергоснабжения;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 иных случаях - </w:t>
      </w:r>
      <w:proofErr w:type="gramStart"/>
      <w:r w:rsidRPr="006812C9">
        <w:rPr>
          <w:rFonts w:ascii="Times New Roman" w:hAnsi="Times New Roman" w:cs="Times New Roman"/>
          <w:sz w:val="16"/>
          <w:szCs w:val="16"/>
        </w:rPr>
        <w:t>с даты получения</w:t>
      </w:r>
      <w:proofErr w:type="gramEnd"/>
      <w:r w:rsidRPr="006812C9">
        <w:rPr>
          <w:rFonts w:ascii="Times New Roman" w:hAnsi="Times New Roman" w:cs="Times New Roman"/>
          <w:sz w:val="16"/>
          <w:szCs w:val="16"/>
        </w:rPr>
        <w:t xml:space="preserve"> обращения потребителя, или иного владельца объектов электросетевого хозяйства об истечении интервала между поверками, срока эксплуатации, а также об утрате, о выходе прибора учета из с</w:t>
      </w:r>
      <w:r w:rsidR="0098425A" w:rsidRPr="006812C9">
        <w:rPr>
          <w:rFonts w:ascii="Times New Roman" w:hAnsi="Times New Roman" w:cs="Times New Roman"/>
          <w:sz w:val="16"/>
          <w:szCs w:val="16"/>
        </w:rPr>
        <w:t>троя и (или) его неисправности;</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w:t>
      </w:r>
      <w:proofErr w:type="gramStart"/>
      <w:r w:rsidRPr="006812C9">
        <w:rPr>
          <w:rFonts w:ascii="Times New Roman" w:hAnsi="Times New Roman" w:cs="Times New Roman"/>
          <w:sz w:val="16"/>
          <w:szCs w:val="16"/>
        </w:rPr>
        <w:t>с даты выявления</w:t>
      </w:r>
      <w:proofErr w:type="gramEnd"/>
      <w:r w:rsidRPr="006812C9">
        <w:rPr>
          <w:rFonts w:ascii="Times New Roman" w:hAnsi="Times New Roman" w:cs="Times New Roman"/>
          <w:sz w:val="16"/>
          <w:szCs w:val="16"/>
        </w:rPr>
        <w:t xml:space="preserve"> истечения срока поверки, срока эксплуатации, неисправности прибора учета </w:t>
      </w:r>
      <w:r w:rsidR="0098425A" w:rsidRPr="006812C9">
        <w:rPr>
          <w:rFonts w:ascii="Times New Roman" w:hAnsi="Times New Roman" w:cs="Times New Roman"/>
          <w:sz w:val="16"/>
          <w:szCs w:val="16"/>
        </w:rPr>
        <w:t>в ходе проведения его проверки;</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 даты признания прибора у</w:t>
      </w:r>
      <w:r w:rsidR="0098425A" w:rsidRPr="006812C9">
        <w:rPr>
          <w:rFonts w:ascii="Times New Roman" w:hAnsi="Times New Roman" w:cs="Times New Roman"/>
          <w:sz w:val="16"/>
          <w:szCs w:val="16"/>
        </w:rPr>
        <w:t xml:space="preserve">чета </w:t>
      </w:r>
      <w:proofErr w:type="gramStart"/>
      <w:r w:rsidR="0098425A" w:rsidRPr="006812C9">
        <w:rPr>
          <w:rFonts w:ascii="Times New Roman" w:hAnsi="Times New Roman" w:cs="Times New Roman"/>
          <w:sz w:val="16"/>
          <w:szCs w:val="16"/>
        </w:rPr>
        <w:t>утраченным</w:t>
      </w:r>
      <w:proofErr w:type="gramEnd"/>
      <w:r w:rsidR="0098425A" w:rsidRPr="006812C9">
        <w:rPr>
          <w:rFonts w:ascii="Times New Roman" w:hAnsi="Times New Roman" w:cs="Times New Roman"/>
          <w:sz w:val="16"/>
          <w:szCs w:val="16"/>
        </w:rPr>
        <w:t>.</w:t>
      </w:r>
    </w:p>
    <w:p w:rsidR="0098425A" w:rsidRPr="006812C9" w:rsidRDefault="00191610" w:rsidP="00EF6E64">
      <w:pPr>
        <w:pStyle w:val="a3"/>
        <w:ind w:firstLine="709"/>
        <w:jc w:val="both"/>
        <w:rPr>
          <w:rFonts w:ascii="Times New Roman" w:hAnsi="Times New Roman" w:cs="Times New Roman"/>
          <w:sz w:val="16"/>
          <w:szCs w:val="16"/>
        </w:rPr>
      </w:pPr>
      <w:proofErr w:type="spellStart"/>
      <w:proofErr w:type="gramStart"/>
      <w:r>
        <w:rPr>
          <w:rFonts w:ascii="Times New Roman" w:hAnsi="Times New Roman" w:cs="Times New Roman"/>
          <w:sz w:val="16"/>
          <w:szCs w:val="16"/>
        </w:rPr>
        <w:t>Энергоснабжающая</w:t>
      </w:r>
      <w:proofErr w:type="spellEnd"/>
      <w:r w:rsidR="00EF6E64" w:rsidRPr="006812C9">
        <w:rPr>
          <w:rFonts w:ascii="Times New Roman" w:hAnsi="Times New Roman" w:cs="Times New Roman"/>
          <w:sz w:val="16"/>
          <w:szCs w:val="16"/>
        </w:rPr>
        <w:t xml:space="preserve"> организация осуществляет действия по установке (замене) прибора учета в подтвержденные дату и время, в соотве</w:t>
      </w:r>
      <w:r w:rsidR="0098425A" w:rsidRPr="006812C9">
        <w:rPr>
          <w:rFonts w:ascii="Times New Roman" w:hAnsi="Times New Roman" w:cs="Times New Roman"/>
          <w:sz w:val="16"/>
          <w:szCs w:val="16"/>
        </w:rPr>
        <w:t>тствии с направленным запросом.</w:t>
      </w:r>
      <w:proofErr w:type="gramEnd"/>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Запрос на установку (замену) прибора учета направляется способом, позволяющим подтвердить факт его получения, в адр</w:t>
      </w:r>
      <w:r w:rsidR="0098425A" w:rsidRPr="006812C9">
        <w:rPr>
          <w:rFonts w:ascii="Times New Roman" w:hAnsi="Times New Roman" w:cs="Times New Roman"/>
          <w:sz w:val="16"/>
          <w:szCs w:val="16"/>
        </w:rPr>
        <w:t>ес следующих организаций (лиц):</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Запрос на установку (замену) </w:t>
      </w:r>
      <w:r w:rsidR="0098425A" w:rsidRPr="006812C9">
        <w:rPr>
          <w:rFonts w:ascii="Times New Roman" w:hAnsi="Times New Roman" w:cs="Times New Roman"/>
          <w:sz w:val="16"/>
          <w:szCs w:val="16"/>
        </w:rPr>
        <w:t>прибора учета должен содержать:</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реквизиты и контактные данные лица, направившего запрос, включая номер телефона, а также причины установки либо замены ранее установленн</w:t>
      </w:r>
      <w:r w:rsidR="0098425A" w:rsidRPr="006812C9">
        <w:rPr>
          <w:rFonts w:ascii="Times New Roman" w:hAnsi="Times New Roman" w:cs="Times New Roman"/>
          <w:sz w:val="16"/>
          <w:szCs w:val="16"/>
        </w:rPr>
        <w:t>ого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место нахождения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w:t>
      </w:r>
      <w:proofErr w:type="gramStart"/>
      <w:r w:rsidRPr="006812C9">
        <w:rPr>
          <w:rFonts w:ascii="Times New Roman" w:hAnsi="Times New Roman" w:cs="Times New Roman"/>
          <w:sz w:val="16"/>
          <w:szCs w:val="16"/>
        </w:rPr>
        <w:t>устройств</w:t>
      </w:r>
      <w:proofErr w:type="gramEnd"/>
      <w:r w:rsidRPr="006812C9">
        <w:rPr>
          <w:rFonts w:ascii="Times New Roman" w:hAnsi="Times New Roman" w:cs="Times New Roman"/>
          <w:sz w:val="16"/>
          <w:szCs w:val="16"/>
        </w:rPr>
        <w:t xml:space="preserve"> в отношении которых планируется устано</w:t>
      </w:r>
      <w:r w:rsidR="0098425A" w:rsidRPr="006812C9">
        <w:rPr>
          <w:rFonts w:ascii="Times New Roman" w:hAnsi="Times New Roman" w:cs="Times New Roman"/>
          <w:sz w:val="16"/>
          <w:szCs w:val="16"/>
        </w:rPr>
        <w:t>вить или заменить прибор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предлагаемые места установки прибора учета в случае, если они отличаются от ранее согласованных мест установки, с обоснованием при</w:t>
      </w:r>
      <w:r w:rsidR="0098425A" w:rsidRPr="006812C9">
        <w:rPr>
          <w:rFonts w:ascii="Times New Roman" w:hAnsi="Times New Roman" w:cs="Times New Roman"/>
          <w:sz w:val="16"/>
          <w:szCs w:val="16"/>
        </w:rPr>
        <w:t>чины изменения места установки;</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информацию о приборе учета и (или) об ином оборудовании, </w:t>
      </w:r>
      <w:proofErr w:type="gramStart"/>
      <w:r w:rsidRPr="006812C9">
        <w:rPr>
          <w:rFonts w:ascii="Times New Roman" w:hAnsi="Times New Roman" w:cs="Times New Roman"/>
          <w:sz w:val="16"/>
          <w:szCs w:val="16"/>
        </w:rPr>
        <w:t>которые</w:t>
      </w:r>
      <w:proofErr w:type="gramEnd"/>
      <w:r w:rsidRPr="006812C9">
        <w:rPr>
          <w:rFonts w:ascii="Times New Roman" w:hAnsi="Times New Roman" w:cs="Times New Roman"/>
          <w:sz w:val="16"/>
          <w:szCs w:val="16"/>
        </w:rPr>
        <w:t xml:space="preserve"> пла</w:t>
      </w:r>
      <w:r w:rsidR="0098425A" w:rsidRPr="006812C9">
        <w:rPr>
          <w:rFonts w:ascii="Times New Roman" w:hAnsi="Times New Roman" w:cs="Times New Roman"/>
          <w:sz w:val="16"/>
          <w:szCs w:val="16"/>
        </w:rPr>
        <w:t>нируется установить и заменить;</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w:t>
      </w:r>
      <w:proofErr w:type="gramStart"/>
      <w:r w:rsidRPr="006812C9">
        <w:rPr>
          <w:rFonts w:ascii="Times New Roman" w:hAnsi="Times New Roman" w:cs="Times New Roman"/>
          <w:sz w:val="16"/>
          <w:szCs w:val="16"/>
        </w:rPr>
        <w:t xml:space="preserve">предполагаемые дату и время по установке и допуску в эксплуатацию приборов учета (при необходимости допуска </w:t>
      </w:r>
      <w:r w:rsidR="0098425A" w:rsidRPr="006812C9">
        <w:rPr>
          <w:rFonts w:ascii="Times New Roman" w:hAnsi="Times New Roman" w:cs="Times New Roman"/>
          <w:sz w:val="16"/>
          <w:szCs w:val="16"/>
        </w:rPr>
        <w:t>в эксплуатацию);</w:t>
      </w:r>
      <w:proofErr w:type="gramEnd"/>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обязанность собственника (владельца)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(объектов электросетевого хозяйства), или лица, осуществляющего управление многоквартирным домом (лица, уполномоченного общим собранием собственников помещений) по обеспечению допуска представителей организации, уполномоченных на совершение действий по установке, вводу эксплуатацию, демонтажу прибора учета, к местам установки приборов учета,</w:t>
      </w:r>
      <w:r w:rsidR="0098425A" w:rsidRPr="006812C9">
        <w:rPr>
          <w:rFonts w:ascii="Times New Roman" w:hAnsi="Times New Roman" w:cs="Times New Roman"/>
          <w:sz w:val="16"/>
          <w:szCs w:val="16"/>
        </w:rPr>
        <w:t xml:space="preserve"> а также последствия </w:t>
      </w:r>
      <w:proofErr w:type="spellStart"/>
      <w:r w:rsidR="0098425A" w:rsidRPr="006812C9">
        <w:rPr>
          <w:rFonts w:ascii="Times New Roman" w:hAnsi="Times New Roman" w:cs="Times New Roman"/>
          <w:sz w:val="16"/>
          <w:szCs w:val="16"/>
        </w:rPr>
        <w:t>недопуска</w:t>
      </w:r>
      <w:proofErr w:type="spellEnd"/>
      <w:r w:rsidR="0098425A" w:rsidRPr="006812C9">
        <w:rPr>
          <w:rFonts w:ascii="Times New Roman" w:hAnsi="Times New Roman" w:cs="Times New Roman"/>
          <w:sz w:val="16"/>
          <w:szCs w:val="16"/>
        </w:rPr>
        <w:t>;</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информацию о действиях, которые </w:t>
      </w:r>
      <w:proofErr w:type="spellStart"/>
      <w:r w:rsidR="00191610">
        <w:rPr>
          <w:rFonts w:ascii="Times New Roman" w:hAnsi="Times New Roman" w:cs="Times New Roman"/>
          <w:sz w:val="16"/>
          <w:szCs w:val="16"/>
        </w:rPr>
        <w:t>энергоснабжающая</w:t>
      </w:r>
      <w:proofErr w:type="spellEnd"/>
      <w:r w:rsidRPr="006812C9">
        <w:rPr>
          <w:rFonts w:ascii="Times New Roman" w:hAnsi="Times New Roman" w:cs="Times New Roman"/>
          <w:sz w:val="16"/>
          <w:szCs w:val="16"/>
        </w:rPr>
        <w:t xml:space="preserve"> организация вправе предпринять в случае, если им будет отказано в доступе к </w:t>
      </w:r>
      <w:r w:rsidR="0098425A" w:rsidRPr="006812C9">
        <w:rPr>
          <w:rFonts w:ascii="Times New Roman" w:hAnsi="Times New Roman" w:cs="Times New Roman"/>
          <w:sz w:val="16"/>
          <w:szCs w:val="16"/>
        </w:rPr>
        <w:t>месту установки приборов учета.</w:t>
      </w:r>
    </w:p>
    <w:p w:rsidR="0098425A" w:rsidRPr="006812C9" w:rsidRDefault="00191610" w:rsidP="00EF6E64">
      <w:pPr>
        <w:pStyle w:val="a3"/>
        <w:ind w:firstLine="709"/>
        <w:jc w:val="both"/>
        <w:rPr>
          <w:rFonts w:ascii="Times New Roman" w:hAnsi="Times New Roman" w:cs="Times New Roman"/>
          <w:sz w:val="16"/>
          <w:szCs w:val="16"/>
        </w:rPr>
      </w:pPr>
      <w:proofErr w:type="spellStart"/>
      <w:r>
        <w:rPr>
          <w:rFonts w:ascii="Times New Roman" w:hAnsi="Times New Roman" w:cs="Times New Roman"/>
          <w:sz w:val="16"/>
          <w:szCs w:val="16"/>
        </w:rPr>
        <w:t>Энергоснабжающая</w:t>
      </w:r>
      <w:proofErr w:type="spellEnd"/>
      <w:r w:rsidR="0098425A" w:rsidRPr="006812C9">
        <w:rPr>
          <w:rFonts w:ascii="Times New Roman" w:hAnsi="Times New Roman" w:cs="Times New Roman"/>
          <w:sz w:val="16"/>
          <w:szCs w:val="16"/>
        </w:rPr>
        <w:t xml:space="preserve"> организация направляет:</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собственнику (владельцу)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(объектов электросетевого хозяйства), в отношении которых планируется устан</w:t>
      </w:r>
      <w:r w:rsidR="0098425A" w:rsidRPr="006812C9">
        <w:rPr>
          <w:rFonts w:ascii="Times New Roman" w:hAnsi="Times New Roman" w:cs="Times New Roman"/>
          <w:sz w:val="16"/>
          <w:szCs w:val="16"/>
        </w:rPr>
        <w:t>овка либо замена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течение 10 рабочих дней со дня получения запроса, со</w:t>
      </w:r>
      <w:r w:rsidR="0098425A" w:rsidRPr="006812C9">
        <w:rPr>
          <w:rFonts w:ascii="Times New Roman" w:hAnsi="Times New Roman" w:cs="Times New Roman"/>
          <w:sz w:val="16"/>
          <w:szCs w:val="16"/>
        </w:rPr>
        <w:t>бственник (лицо) обязаны, либо:</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подтвердить предложенные дату и время допуска к местам установки приборов учета для совершения действий по установке (замене) и допуску</w:t>
      </w:r>
      <w:r w:rsidR="0098425A" w:rsidRPr="006812C9">
        <w:rPr>
          <w:rFonts w:ascii="Times New Roman" w:hAnsi="Times New Roman" w:cs="Times New Roman"/>
          <w:sz w:val="16"/>
          <w:szCs w:val="16"/>
        </w:rPr>
        <w:t xml:space="preserve"> в эксплуатацию приборов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согла</w:t>
      </w:r>
      <w:r w:rsidR="0098425A" w:rsidRPr="006812C9">
        <w:rPr>
          <w:rFonts w:ascii="Times New Roman" w:hAnsi="Times New Roman" w:cs="Times New Roman"/>
          <w:sz w:val="16"/>
          <w:szCs w:val="16"/>
        </w:rPr>
        <w:t>совать иные дату и (или) время;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вправе отказать в установке прибора учета при отсутствии технической возможности установки прибора учета в месте, указанном в запросе. При этом</w:t>
      </w:r>
      <w:proofErr w:type="gramStart"/>
      <w:r w:rsidRPr="006812C9">
        <w:rPr>
          <w:rFonts w:ascii="Times New Roman" w:hAnsi="Times New Roman" w:cs="Times New Roman"/>
          <w:sz w:val="16"/>
          <w:szCs w:val="16"/>
        </w:rPr>
        <w:t>,</w:t>
      </w:r>
      <w:proofErr w:type="gramEnd"/>
      <w:r w:rsidRPr="006812C9">
        <w:rPr>
          <w:rFonts w:ascii="Times New Roman" w:hAnsi="Times New Roman" w:cs="Times New Roman"/>
          <w:sz w:val="16"/>
          <w:szCs w:val="16"/>
        </w:rPr>
        <w:t xml:space="preserve"> если таким собственником (владельцем) объектов электросетевого хозяйства является сетевая организация, она обязана указать в своем отказе возможные</w:t>
      </w:r>
      <w:r w:rsidR="0098425A" w:rsidRPr="006812C9">
        <w:rPr>
          <w:rFonts w:ascii="Times New Roman" w:hAnsi="Times New Roman" w:cs="Times New Roman"/>
          <w:sz w:val="16"/>
          <w:szCs w:val="16"/>
        </w:rPr>
        <w:t xml:space="preserve"> места установки прибора учета.</w:t>
      </w:r>
    </w:p>
    <w:p w:rsidR="0098425A" w:rsidRPr="006812C9" w:rsidRDefault="00EF6E64" w:rsidP="00EF6E64">
      <w:pPr>
        <w:pStyle w:val="a3"/>
        <w:ind w:firstLine="709"/>
        <w:jc w:val="both"/>
        <w:rPr>
          <w:rFonts w:ascii="Times New Roman" w:hAnsi="Times New Roman" w:cs="Times New Roman"/>
          <w:sz w:val="16"/>
          <w:szCs w:val="16"/>
        </w:rPr>
      </w:pPr>
      <w:proofErr w:type="gramStart"/>
      <w:r w:rsidRPr="006812C9">
        <w:rPr>
          <w:rFonts w:ascii="Times New Roman" w:hAnsi="Times New Roman" w:cs="Times New Roman"/>
          <w:sz w:val="16"/>
          <w:szCs w:val="16"/>
        </w:rPr>
        <w:t xml:space="preserve">При </w:t>
      </w:r>
      <w:proofErr w:type="spellStart"/>
      <w:r w:rsidRPr="006812C9">
        <w:rPr>
          <w:rFonts w:ascii="Times New Roman" w:hAnsi="Times New Roman" w:cs="Times New Roman"/>
          <w:sz w:val="16"/>
          <w:szCs w:val="16"/>
        </w:rPr>
        <w:t>ненаправлении</w:t>
      </w:r>
      <w:proofErr w:type="spellEnd"/>
      <w:r w:rsidRPr="006812C9">
        <w:rPr>
          <w:rFonts w:ascii="Times New Roman" w:hAnsi="Times New Roman" w:cs="Times New Roman"/>
          <w:sz w:val="16"/>
          <w:szCs w:val="16"/>
        </w:rPr>
        <w:t xml:space="preserve">, в установленный срок, ответа на запрос, при получении ответа об отказе в установке прибора учета или при двукратном </w:t>
      </w:r>
      <w:proofErr w:type="spellStart"/>
      <w:r w:rsidRPr="006812C9">
        <w:rPr>
          <w:rFonts w:ascii="Times New Roman" w:hAnsi="Times New Roman" w:cs="Times New Roman"/>
          <w:sz w:val="16"/>
          <w:szCs w:val="16"/>
        </w:rPr>
        <w:t>недопуске</w:t>
      </w:r>
      <w:proofErr w:type="spellEnd"/>
      <w:r w:rsidRPr="006812C9">
        <w:rPr>
          <w:rFonts w:ascii="Times New Roman" w:hAnsi="Times New Roman" w:cs="Times New Roman"/>
          <w:sz w:val="16"/>
          <w:szCs w:val="16"/>
        </w:rPr>
        <w:t xml:space="preserve"> к месту установки прибора учета, но не ранее 4 месяцев с момента первого </w:t>
      </w:r>
      <w:proofErr w:type="spellStart"/>
      <w:r w:rsidRPr="006812C9">
        <w:rPr>
          <w:rFonts w:ascii="Times New Roman" w:hAnsi="Times New Roman" w:cs="Times New Roman"/>
          <w:sz w:val="16"/>
          <w:szCs w:val="16"/>
        </w:rPr>
        <w:t>недопуска</w:t>
      </w:r>
      <w:proofErr w:type="spellEnd"/>
      <w:r w:rsidRPr="006812C9">
        <w:rPr>
          <w:rFonts w:ascii="Times New Roman" w:hAnsi="Times New Roman" w:cs="Times New Roman"/>
          <w:sz w:val="16"/>
          <w:szCs w:val="16"/>
        </w:rPr>
        <w:t>, прибор учета подлежит установке в ином месте, максимально приближенном к границе балансовой принадлежности, с уведомлением лиц, которым направлялся запрос на установку (замену) прибора учета, о</w:t>
      </w:r>
      <w:proofErr w:type="gramEnd"/>
      <w:r w:rsidRPr="006812C9">
        <w:rPr>
          <w:rFonts w:ascii="Times New Roman" w:hAnsi="Times New Roman" w:cs="Times New Roman"/>
          <w:sz w:val="16"/>
          <w:szCs w:val="16"/>
        </w:rPr>
        <w:t xml:space="preserve"> смене места установки с указанием адреса такого места иных лиц, которые принимают участие в процедуре допуск</w:t>
      </w:r>
      <w:r w:rsidR="0098425A" w:rsidRPr="006812C9">
        <w:rPr>
          <w:rFonts w:ascii="Times New Roman" w:hAnsi="Times New Roman" w:cs="Times New Roman"/>
          <w:sz w:val="16"/>
          <w:szCs w:val="16"/>
        </w:rPr>
        <w:t>а прибора учета в эксплуатацию.</w:t>
      </w:r>
    </w:p>
    <w:p w:rsidR="00C404F1" w:rsidRDefault="00C404F1" w:rsidP="00EF6E64">
      <w:pPr>
        <w:pStyle w:val="a3"/>
        <w:ind w:firstLine="709"/>
        <w:jc w:val="both"/>
        <w:rPr>
          <w:rFonts w:ascii="Times New Roman" w:hAnsi="Times New Roman" w:cs="Times New Roman"/>
          <w:b/>
          <w:sz w:val="16"/>
          <w:szCs w:val="16"/>
        </w:rPr>
      </w:pPr>
    </w:p>
    <w:p w:rsidR="0098425A"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6. Порядок допуск</w:t>
      </w:r>
      <w:r w:rsidR="0098425A" w:rsidRPr="006812C9">
        <w:rPr>
          <w:rFonts w:ascii="Times New Roman" w:hAnsi="Times New Roman" w:cs="Times New Roman"/>
          <w:b/>
          <w:sz w:val="16"/>
          <w:szCs w:val="16"/>
        </w:rPr>
        <w:t>а в эксплуатацию прибора учета:</w:t>
      </w:r>
    </w:p>
    <w:p w:rsidR="0098425A" w:rsidRPr="006812C9" w:rsidRDefault="00191610" w:rsidP="00EF6E64">
      <w:pPr>
        <w:pStyle w:val="a3"/>
        <w:ind w:firstLine="709"/>
        <w:jc w:val="both"/>
        <w:rPr>
          <w:rFonts w:ascii="Times New Roman" w:hAnsi="Times New Roman" w:cs="Times New Roman"/>
          <w:sz w:val="16"/>
          <w:szCs w:val="16"/>
        </w:rPr>
      </w:pPr>
      <w:proofErr w:type="spellStart"/>
      <w:r>
        <w:rPr>
          <w:rFonts w:ascii="Times New Roman" w:hAnsi="Times New Roman" w:cs="Times New Roman"/>
          <w:sz w:val="16"/>
          <w:szCs w:val="16"/>
        </w:rPr>
        <w:t>Энергоснабжающая</w:t>
      </w:r>
      <w:proofErr w:type="spellEnd"/>
      <w:r w:rsidR="00EF6E64" w:rsidRPr="006812C9">
        <w:rPr>
          <w:rFonts w:ascii="Times New Roman" w:hAnsi="Times New Roman" w:cs="Times New Roman"/>
          <w:sz w:val="16"/>
          <w:szCs w:val="16"/>
        </w:rPr>
        <w:t xml:space="preserve"> организаци</w:t>
      </w:r>
      <w:r>
        <w:rPr>
          <w:rFonts w:ascii="Times New Roman" w:hAnsi="Times New Roman" w:cs="Times New Roman"/>
          <w:sz w:val="16"/>
          <w:szCs w:val="16"/>
        </w:rPr>
        <w:t>я</w:t>
      </w:r>
      <w:r w:rsidR="00EF6E64" w:rsidRPr="006812C9">
        <w:rPr>
          <w:rFonts w:ascii="Times New Roman" w:hAnsi="Times New Roman" w:cs="Times New Roman"/>
          <w:sz w:val="16"/>
          <w:szCs w:val="16"/>
        </w:rPr>
        <w:t xml:space="preserve"> осуществляют допуск в эксплуатацию приборов учета, которые установлены для обеспечения коммерческо</w:t>
      </w:r>
      <w:r w:rsidR="0098425A" w:rsidRPr="006812C9">
        <w:rPr>
          <w:rFonts w:ascii="Times New Roman" w:hAnsi="Times New Roman" w:cs="Times New Roman"/>
          <w:sz w:val="16"/>
          <w:szCs w:val="16"/>
        </w:rPr>
        <w:t>го учета электрической энергии.</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Процедура допуска в эксплуатацию прибора учета не требуется в случае, если в рамках процедуры установки (замены) прибора учета сохраняются контрольные пломбы и знаки визуального контроля, установленные ранее при допуске в эксплуатацию </w:t>
      </w:r>
      <w:r w:rsidR="0098425A" w:rsidRPr="006812C9">
        <w:rPr>
          <w:rFonts w:ascii="Times New Roman" w:hAnsi="Times New Roman" w:cs="Times New Roman"/>
          <w:sz w:val="16"/>
          <w:szCs w:val="16"/>
        </w:rPr>
        <w:t>соответствующего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При технологическом присоединении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потребителей электрической энергии к электрическим сетям, допуск в эксплуатацию приборов учета электрической энергии, установленных в процессе технологического присоединения, осуществляется сетевой организацией одновременно с осмотром присоединяемых электроустановок заявителя, предусмотренным Правилами </w:t>
      </w:r>
      <w:r w:rsidR="0098425A" w:rsidRPr="006812C9">
        <w:rPr>
          <w:rFonts w:ascii="Times New Roman" w:hAnsi="Times New Roman" w:cs="Times New Roman"/>
          <w:sz w:val="16"/>
          <w:szCs w:val="16"/>
        </w:rPr>
        <w:t>технологического присоединения.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Для допуска в эксплуатацию прибора учета, установленного в процессе технологического присоединения, </w:t>
      </w:r>
      <w:proofErr w:type="spellStart"/>
      <w:r w:rsidR="00191610">
        <w:rPr>
          <w:rFonts w:ascii="Times New Roman" w:hAnsi="Times New Roman" w:cs="Times New Roman"/>
          <w:sz w:val="16"/>
          <w:szCs w:val="16"/>
        </w:rPr>
        <w:t>энергоснабжающая</w:t>
      </w:r>
      <w:proofErr w:type="spellEnd"/>
      <w:r w:rsidRPr="006812C9">
        <w:rPr>
          <w:rFonts w:ascii="Times New Roman" w:hAnsi="Times New Roman" w:cs="Times New Roman"/>
          <w:sz w:val="16"/>
          <w:szCs w:val="16"/>
        </w:rPr>
        <w:t xml:space="preserve"> организация, если иное не установлено Правилами технологического присоединения, обязана за 3 календарных дня до проведения осмотра пригласить для участия в процедуре допуска собственника (владельца)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(объек</w:t>
      </w:r>
      <w:r w:rsidR="0098425A" w:rsidRPr="006812C9">
        <w:rPr>
          <w:rFonts w:ascii="Times New Roman" w:hAnsi="Times New Roman" w:cs="Times New Roman"/>
          <w:sz w:val="16"/>
          <w:szCs w:val="16"/>
        </w:rPr>
        <w:t>тов электросетевого хозяйства).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По окончании допуск</w:t>
      </w:r>
      <w:r w:rsidR="0098425A" w:rsidRPr="006812C9">
        <w:rPr>
          <w:rFonts w:ascii="Times New Roman" w:hAnsi="Times New Roman" w:cs="Times New Roman"/>
          <w:sz w:val="16"/>
          <w:szCs w:val="16"/>
        </w:rPr>
        <w:t>а в эксплуатацию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организацией, осуществляющей допуск в эксплуатацию прибора учета, устанавливается контрольная одноразовая номерная пломба и (или) знаки визуального контрол</w:t>
      </w:r>
      <w:r w:rsidR="0098425A" w:rsidRPr="006812C9">
        <w:rPr>
          <w:rFonts w:ascii="Times New Roman" w:hAnsi="Times New Roman" w:cs="Times New Roman"/>
          <w:sz w:val="16"/>
          <w:szCs w:val="16"/>
        </w:rPr>
        <w:t>я (далее - контрольная пломба);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составляется акт допуска прибора учета электрической энергии в эксплуатацию, с указанием выбранного потребителем способа направления уведомления о присоединении прибора учета электрической энергии к интеллектуальной системе учета эл</w:t>
      </w:r>
      <w:r w:rsidR="0098425A" w:rsidRPr="006812C9">
        <w:rPr>
          <w:rFonts w:ascii="Times New Roman" w:hAnsi="Times New Roman" w:cs="Times New Roman"/>
          <w:sz w:val="16"/>
          <w:szCs w:val="16"/>
        </w:rPr>
        <w:t>ектрической энергии (мощности).</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Акт допуска прибора учета электрической энергии в эксплуатацию составляется в количестве экземпляров, равном числу приглашенных лиц, и подписывается уполномоченными представителями приглашенных лиц, которые приняли участие в процедуре допуск</w:t>
      </w:r>
      <w:r w:rsidR="0098425A" w:rsidRPr="006812C9">
        <w:rPr>
          <w:rFonts w:ascii="Times New Roman" w:hAnsi="Times New Roman" w:cs="Times New Roman"/>
          <w:sz w:val="16"/>
          <w:szCs w:val="16"/>
        </w:rPr>
        <w:t>а прибора учета в эксплуатацию.</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При отказе уполномоченного представителя приглашенного лица от подписания составленного акта в нем де</w:t>
      </w:r>
      <w:r w:rsidR="0098425A" w:rsidRPr="006812C9">
        <w:rPr>
          <w:rFonts w:ascii="Times New Roman" w:hAnsi="Times New Roman" w:cs="Times New Roman"/>
          <w:sz w:val="16"/>
          <w:szCs w:val="16"/>
        </w:rPr>
        <w:t>лается соответствующая отметка.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Отказ уполномоченного представителя приглашенного лица от подписания составленного акта, не является основанием для </w:t>
      </w:r>
      <w:proofErr w:type="spellStart"/>
      <w:r w:rsidRPr="006812C9">
        <w:rPr>
          <w:rFonts w:ascii="Times New Roman" w:hAnsi="Times New Roman" w:cs="Times New Roman"/>
          <w:sz w:val="16"/>
          <w:szCs w:val="16"/>
        </w:rPr>
        <w:t>недопуск</w:t>
      </w:r>
      <w:r w:rsidR="0098425A" w:rsidRPr="006812C9">
        <w:rPr>
          <w:rFonts w:ascii="Times New Roman" w:hAnsi="Times New Roman" w:cs="Times New Roman"/>
          <w:sz w:val="16"/>
          <w:szCs w:val="16"/>
        </w:rPr>
        <w:t>а</w:t>
      </w:r>
      <w:proofErr w:type="spellEnd"/>
      <w:r w:rsidR="0098425A" w:rsidRPr="006812C9">
        <w:rPr>
          <w:rFonts w:ascii="Times New Roman" w:hAnsi="Times New Roman" w:cs="Times New Roman"/>
          <w:sz w:val="16"/>
          <w:szCs w:val="16"/>
        </w:rPr>
        <w:t xml:space="preserve"> прибора учета в эксплуатацию.</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случае неявки приглашенных лиц, процедура допуска проводится без их участия. Лицо, составившее акт допуска прибора учета в эксплуатацию, обязано в течение 2 рабочих дней со дня проведения такой процедуры направить копии такого акта лицам, не явившимся для участия в процедуре допуск</w:t>
      </w:r>
      <w:r w:rsidR="0098425A" w:rsidRPr="006812C9">
        <w:rPr>
          <w:rFonts w:ascii="Times New Roman" w:hAnsi="Times New Roman" w:cs="Times New Roman"/>
          <w:sz w:val="16"/>
          <w:szCs w:val="16"/>
        </w:rPr>
        <w:t>а прибора учета в эксплуатацию.</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Для точек присоединения к объектам электросетевого хозяйства напряжением свыше 1 </w:t>
      </w:r>
      <w:proofErr w:type="spellStart"/>
      <w:r w:rsidRPr="006812C9">
        <w:rPr>
          <w:rFonts w:ascii="Times New Roman" w:hAnsi="Times New Roman" w:cs="Times New Roman"/>
          <w:sz w:val="16"/>
          <w:szCs w:val="16"/>
        </w:rPr>
        <w:t>кВ</w:t>
      </w:r>
      <w:proofErr w:type="spellEnd"/>
      <w:r w:rsidRPr="006812C9">
        <w:rPr>
          <w:rFonts w:ascii="Times New Roman" w:hAnsi="Times New Roman" w:cs="Times New Roman"/>
          <w:sz w:val="16"/>
          <w:szCs w:val="16"/>
        </w:rPr>
        <w:t xml:space="preserve"> по итогам процедуры допуска в эксплуатацию прибора учета, установленного (подключенного) через измерительные трансформаторы, дополнительно составляется паспорт-про</w:t>
      </w:r>
      <w:r w:rsidR="0098425A" w:rsidRPr="006812C9">
        <w:rPr>
          <w:rFonts w:ascii="Times New Roman" w:hAnsi="Times New Roman" w:cs="Times New Roman"/>
          <w:sz w:val="16"/>
          <w:szCs w:val="16"/>
        </w:rPr>
        <w:t>токол измерительного комплекса.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Паспорт-протокол измерительного комплекса должен </w:t>
      </w:r>
      <w:proofErr w:type="gramStart"/>
      <w:r w:rsidRPr="006812C9">
        <w:rPr>
          <w:rFonts w:ascii="Times New Roman" w:hAnsi="Times New Roman" w:cs="Times New Roman"/>
          <w:sz w:val="16"/>
          <w:szCs w:val="16"/>
        </w:rPr>
        <w:t>содержать</w:t>
      </w:r>
      <w:proofErr w:type="gramEnd"/>
      <w:r w:rsidRPr="006812C9">
        <w:rPr>
          <w:rFonts w:ascii="Times New Roman" w:hAnsi="Times New Roman" w:cs="Times New Roman"/>
          <w:sz w:val="16"/>
          <w:szCs w:val="16"/>
        </w:rPr>
        <w:t xml:space="preserve"> в том числе описание прибора учета и измерительных трансформаторов (номер, тип, дату поверки), интервал между поверками, расчет погрешности измерительного комплекса, величину падения напряжения в измерительных цепях трансформатора напряжения, нагрузку ток</w:t>
      </w:r>
      <w:r w:rsidR="0098425A" w:rsidRPr="006812C9">
        <w:rPr>
          <w:rFonts w:ascii="Times New Roman" w:hAnsi="Times New Roman" w:cs="Times New Roman"/>
          <w:sz w:val="16"/>
          <w:szCs w:val="16"/>
        </w:rPr>
        <w:t>овых цепей трансформатора тока.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Паспорт-протокол измерительного комплекса должен находиться у собственника прибора учета, входящего в состав измерительного комплекса и актуализироваться по мере проведения инструментальн</w:t>
      </w:r>
      <w:r w:rsidR="0098425A" w:rsidRPr="006812C9">
        <w:rPr>
          <w:rFonts w:ascii="Times New Roman" w:hAnsi="Times New Roman" w:cs="Times New Roman"/>
          <w:sz w:val="16"/>
          <w:szCs w:val="16"/>
        </w:rPr>
        <w:t>ых проверок.</w:t>
      </w:r>
    </w:p>
    <w:p w:rsidR="00C404F1" w:rsidRDefault="00C404F1" w:rsidP="00EF6E64">
      <w:pPr>
        <w:pStyle w:val="a3"/>
        <w:ind w:firstLine="709"/>
        <w:jc w:val="both"/>
        <w:rPr>
          <w:rFonts w:ascii="Times New Roman" w:hAnsi="Times New Roman" w:cs="Times New Roman"/>
          <w:b/>
          <w:sz w:val="16"/>
          <w:szCs w:val="16"/>
        </w:rPr>
      </w:pPr>
    </w:p>
    <w:p w:rsidR="0098425A"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7. Демонтаж прибора учета и (или) иного оборудован</w:t>
      </w:r>
      <w:r w:rsidR="0098425A" w:rsidRPr="006812C9">
        <w:rPr>
          <w:rFonts w:ascii="Times New Roman" w:hAnsi="Times New Roman" w:cs="Times New Roman"/>
          <w:b/>
          <w:sz w:val="16"/>
          <w:szCs w:val="16"/>
        </w:rPr>
        <w:t>ия, не связанный с его заменой:</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Демонтаж приборов учета и (или) иного оборудования для случаев, не связанных с их заменой, допускается при необходимости проведения работ по капитальному ремонту или реконструкции объектов в местах установки </w:t>
      </w:r>
      <w:r w:rsidR="0098425A" w:rsidRPr="006812C9">
        <w:rPr>
          <w:rFonts w:ascii="Times New Roman" w:hAnsi="Times New Roman" w:cs="Times New Roman"/>
          <w:sz w:val="16"/>
          <w:szCs w:val="16"/>
        </w:rPr>
        <w:t>соответствующих приборов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Собственники приборов учета и (или) иного оборудования, а также собственники (владельцы) объектов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на которых установлены приборы учета и (</w:t>
      </w:r>
      <w:proofErr w:type="gramStart"/>
      <w:r w:rsidRPr="006812C9">
        <w:rPr>
          <w:rFonts w:ascii="Times New Roman" w:hAnsi="Times New Roman" w:cs="Times New Roman"/>
          <w:sz w:val="16"/>
          <w:szCs w:val="16"/>
        </w:rPr>
        <w:t xml:space="preserve">или) </w:t>
      </w:r>
      <w:proofErr w:type="gramEnd"/>
      <w:r w:rsidRPr="006812C9">
        <w:rPr>
          <w:rFonts w:ascii="Times New Roman" w:hAnsi="Times New Roman" w:cs="Times New Roman"/>
          <w:sz w:val="16"/>
          <w:szCs w:val="16"/>
        </w:rPr>
        <w:t>иное оборудование обязаны направить уведомление способом, позволяющим подтвердить факт его получения, в адрес сетевой организации</w:t>
      </w:r>
      <w:r w:rsidR="0098425A" w:rsidRPr="006812C9">
        <w:rPr>
          <w:rFonts w:ascii="Times New Roman" w:hAnsi="Times New Roman" w:cs="Times New Roman"/>
          <w:sz w:val="16"/>
          <w:szCs w:val="16"/>
        </w:rPr>
        <w:t xml:space="preserve"> или гарантирующего поставщика.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Уведомление должно содержать предлагаемые дату и время демонтажа прибора учета и причины такого демонтажа, но не ранее 7 рабоч</w:t>
      </w:r>
      <w:r w:rsidR="0098425A" w:rsidRPr="006812C9">
        <w:rPr>
          <w:rFonts w:ascii="Times New Roman" w:hAnsi="Times New Roman" w:cs="Times New Roman"/>
          <w:sz w:val="16"/>
          <w:szCs w:val="16"/>
        </w:rPr>
        <w:t>их дней со дня его направления.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случае невозможности исполнения заявки в предложенный срок, в течение 5 рабочих дней со дня получения уведомления, предлагается иные дата и время, не превышающие 10 рабочих дней с даты и времени</w:t>
      </w:r>
      <w:r w:rsidR="0098425A" w:rsidRPr="006812C9">
        <w:rPr>
          <w:rFonts w:ascii="Times New Roman" w:hAnsi="Times New Roman" w:cs="Times New Roman"/>
          <w:sz w:val="16"/>
          <w:szCs w:val="16"/>
        </w:rPr>
        <w:t>, которые предложены в заявке.</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Показания прибора учета, состояние демонтируемого прибора учета и (или) измерительных трансформаторов, схемы их подключения, на дату проведения демонтажа действий, фиксируются сетевой организацией или гарантирующим поставщиком - в отношении коллективных (общедомовых) приборов учета </w:t>
      </w:r>
      <w:r w:rsidR="0098425A" w:rsidRPr="006812C9">
        <w:rPr>
          <w:rFonts w:ascii="Times New Roman" w:hAnsi="Times New Roman" w:cs="Times New Roman"/>
          <w:sz w:val="16"/>
          <w:szCs w:val="16"/>
        </w:rPr>
        <w:t>в акте демонтажа прибора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Подписанный акт передается приглашенным лицам, копия акта направляется в течение 3 рабочих дней, со дня составления, приглашенным лицам, которые не приняли участие в процедуре демонтажа прибора уч</w:t>
      </w:r>
      <w:r w:rsidR="0098425A" w:rsidRPr="006812C9">
        <w:rPr>
          <w:rFonts w:ascii="Times New Roman" w:hAnsi="Times New Roman" w:cs="Times New Roman"/>
          <w:sz w:val="16"/>
          <w:szCs w:val="16"/>
        </w:rPr>
        <w:t>ета и (или) иного оборудования.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Прибор учета должен быть установлен не позднее 6 месяцев с моме</w:t>
      </w:r>
      <w:r w:rsidR="0098425A" w:rsidRPr="006812C9">
        <w:rPr>
          <w:rFonts w:ascii="Times New Roman" w:hAnsi="Times New Roman" w:cs="Times New Roman"/>
          <w:sz w:val="16"/>
          <w:szCs w:val="16"/>
        </w:rPr>
        <w:t>нта составления акта демонтажа.</w:t>
      </w:r>
    </w:p>
    <w:p w:rsidR="00C404F1" w:rsidRDefault="00C404F1" w:rsidP="00EF6E64">
      <w:pPr>
        <w:pStyle w:val="a3"/>
        <w:ind w:firstLine="709"/>
        <w:jc w:val="both"/>
        <w:rPr>
          <w:rFonts w:ascii="Times New Roman" w:hAnsi="Times New Roman" w:cs="Times New Roman"/>
          <w:b/>
          <w:sz w:val="16"/>
          <w:szCs w:val="16"/>
        </w:rPr>
      </w:pPr>
    </w:p>
    <w:p w:rsidR="0098425A" w:rsidRPr="006812C9" w:rsidRDefault="00EF6E64" w:rsidP="00EF6E64">
      <w:pPr>
        <w:pStyle w:val="a3"/>
        <w:ind w:firstLine="709"/>
        <w:jc w:val="both"/>
        <w:rPr>
          <w:rFonts w:ascii="Times New Roman" w:hAnsi="Times New Roman" w:cs="Times New Roman"/>
          <w:b/>
          <w:sz w:val="16"/>
          <w:szCs w:val="16"/>
        </w:rPr>
      </w:pPr>
      <w:r w:rsidRPr="006812C9">
        <w:rPr>
          <w:rFonts w:ascii="Times New Roman" w:hAnsi="Times New Roman" w:cs="Times New Roman"/>
          <w:b/>
          <w:sz w:val="16"/>
          <w:szCs w:val="16"/>
        </w:rPr>
        <w:t xml:space="preserve">8. Проверка </w:t>
      </w:r>
      <w:proofErr w:type="gramStart"/>
      <w:r w:rsidRPr="006812C9">
        <w:rPr>
          <w:rFonts w:ascii="Times New Roman" w:hAnsi="Times New Roman" w:cs="Times New Roman"/>
          <w:b/>
          <w:sz w:val="16"/>
          <w:szCs w:val="16"/>
        </w:rPr>
        <w:t>правильности снятия пока</w:t>
      </w:r>
      <w:r w:rsidR="0098425A" w:rsidRPr="006812C9">
        <w:rPr>
          <w:rFonts w:ascii="Times New Roman" w:hAnsi="Times New Roman" w:cs="Times New Roman"/>
          <w:b/>
          <w:sz w:val="16"/>
          <w:szCs w:val="16"/>
        </w:rPr>
        <w:t>заний расчетных приборов учета</w:t>
      </w:r>
      <w:proofErr w:type="gramEnd"/>
      <w:r w:rsidR="0098425A" w:rsidRPr="006812C9">
        <w:rPr>
          <w:rFonts w:ascii="Times New Roman" w:hAnsi="Times New Roman" w:cs="Times New Roman"/>
          <w:b/>
          <w:sz w:val="16"/>
          <w:szCs w:val="16"/>
        </w:rPr>
        <w:t>:</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Проверка правильности снятия показаний расчетных приборов учета (контрольное снятие показаний), не включенных в интеллектуальную систему учета сетевой организации, осуществляется не чаще одного раза в месяц. Контрольное снятие показаний осуществляется </w:t>
      </w:r>
      <w:proofErr w:type="spellStart"/>
      <w:r w:rsidR="00147F0B">
        <w:rPr>
          <w:rFonts w:ascii="Times New Roman" w:hAnsi="Times New Roman" w:cs="Times New Roman"/>
          <w:sz w:val="16"/>
          <w:szCs w:val="16"/>
        </w:rPr>
        <w:t>энергоснабжающей</w:t>
      </w:r>
      <w:proofErr w:type="spellEnd"/>
      <w:r w:rsidRPr="006812C9">
        <w:rPr>
          <w:rFonts w:ascii="Times New Roman" w:hAnsi="Times New Roman" w:cs="Times New Roman"/>
          <w:sz w:val="16"/>
          <w:szCs w:val="16"/>
        </w:rPr>
        <w:t xml:space="preserve"> организацией - в отношении расчетных приборов учета, не присоединенных к интеллектуальным системам учета электрической энергии (мощности), в соответствии с планом-графиком проведения</w:t>
      </w:r>
      <w:r w:rsidR="0098425A" w:rsidRPr="006812C9">
        <w:rPr>
          <w:rFonts w:ascii="Times New Roman" w:hAnsi="Times New Roman" w:cs="Times New Roman"/>
          <w:sz w:val="16"/>
          <w:szCs w:val="16"/>
        </w:rPr>
        <w:t xml:space="preserve"> контрольного снятия показаний;</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Результаты контрольного снятия показаний оформляются актом контрольного снятия показаний. Акт составляется в количестве экземпляров по числу лиц, участвовавших в проведении контрольного снятия показаний. При отказе потребителя от подписания акта, в нем ука</w:t>
      </w:r>
      <w:r w:rsidR="0098425A" w:rsidRPr="006812C9">
        <w:rPr>
          <w:rFonts w:ascii="Times New Roman" w:hAnsi="Times New Roman" w:cs="Times New Roman"/>
          <w:sz w:val="16"/>
          <w:szCs w:val="16"/>
        </w:rPr>
        <w:t>зывается причина такого отказа.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Если для проведения контрольного снятия показаний не требуется допуск к </w:t>
      </w:r>
      <w:proofErr w:type="spellStart"/>
      <w:r w:rsidRPr="006812C9">
        <w:rPr>
          <w:rFonts w:ascii="Times New Roman" w:hAnsi="Times New Roman" w:cs="Times New Roman"/>
          <w:sz w:val="16"/>
          <w:szCs w:val="16"/>
        </w:rPr>
        <w:t>энергопринимающим</w:t>
      </w:r>
      <w:proofErr w:type="spellEnd"/>
      <w:r w:rsidRPr="006812C9">
        <w:rPr>
          <w:rFonts w:ascii="Times New Roman" w:hAnsi="Times New Roman" w:cs="Times New Roman"/>
          <w:sz w:val="16"/>
          <w:szCs w:val="16"/>
        </w:rPr>
        <w:t xml:space="preserve"> устройствам и такое контрольное снятие показаний проводилось в отсутствие потребителя, акт контрольного снятия показаний подписывается лицами, участвующими </w:t>
      </w:r>
      <w:r w:rsidR="0098425A" w:rsidRPr="006812C9">
        <w:rPr>
          <w:rFonts w:ascii="Times New Roman" w:hAnsi="Times New Roman" w:cs="Times New Roman"/>
          <w:sz w:val="16"/>
          <w:szCs w:val="16"/>
        </w:rPr>
        <w:t>в снятии контрольных показаний.</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Показания расчетных приборов учета, полученные в ходе контрольного снятия показаний, могут быть использованы для определения объема потребления электрической э</w:t>
      </w:r>
      <w:r w:rsidR="0098425A" w:rsidRPr="006812C9">
        <w:rPr>
          <w:rFonts w:ascii="Times New Roman" w:hAnsi="Times New Roman" w:cs="Times New Roman"/>
          <w:sz w:val="16"/>
          <w:szCs w:val="16"/>
        </w:rPr>
        <w:t>нергии (мощности) потребителем.</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При несогласии потребителя, который не участвовал в контрольном снятии показаний, с показаниями расчетного прибора учета, указанными в акте контрольного снятия показаний, потребитель вправе обратиться к </w:t>
      </w:r>
      <w:proofErr w:type="spellStart"/>
      <w:r w:rsidR="00147F0B">
        <w:rPr>
          <w:rFonts w:ascii="Times New Roman" w:hAnsi="Times New Roman" w:cs="Times New Roman"/>
          <w:sz w:val="16"/>
          <w:szCs w:val="16"/>
        </w:rPr>
        <w:t>энергоснабжающей</w:t>
      </w:r>
      <w:proofErr w:type="spellEnd"/>
      <w:r w:rsidRPr="006812C9">
        <w:rPr>
          <w:rFonts w:ascii="Times New Roman" w:hAnsi="Times New Roman" w:cs="Times New Roman"/>
          <w:sz w:val="16"/>
          <w:szCs w:val="16"/>
        </w:rPr>
        <w:t xml:space="preserve"> организации с требованием о проведении повторного контрольного снятия показаний в его присутствии и (или) присутс</w:t>
      </w:r>
      <w:r w:rsidR="0098425A" w:rsidRPr="006812C9">
        <w:rPr>
          <w:rFonts w:ascii="Times New Roman" w:hAnsi="Times New Roman" w:cs="Times New Roman"/>
          <w:sz w:val="16"/>
          <w:szCs w:val="16"/>
        </w:rPr>
        <w:t xml:space="preserve">твии </w:t>
      </w:r>
      <w:proofErr w:type="spellStart"/>
      <w:r w:rsidR="00147F0B">
        <w:rPr>
          <w:rFonts w:ascii="Times New Roman" w:hAnsi="Times New Roman" w:cs="Times New Roman"/>
          <w:sz w:val="16"/>
          <w:szCs w:val="16"/>
        </w:rPr>
        <w:t>энергоснабжающей</w:t>
      </w:r>
      <w:proofErr w:type="spellEnd"/>
      <w:r w:rsidR="00147F0B">
        <w:rPr>
          <w:rFonts w:ascii="Times New Roman" w:hAnsi="Times New Roman" w:cs="Times New Roman"/>
          <w:sz w:val="16"/>
          <w:szCs w:val="16"/>
        </w:rPr>
        <w:t xml:space="preserve"> организации</w:t>
      </w:r>
      <w:r w:rsidR="0098425A" w:rsidRPr="006812C9">
        <w:rPr>
          <w:rFonts w:ascii="Times New Roman" w:hAnsi="Times New Roman" w:cs="Times New Roman"/>
          <w:sz w:val="16"/>
          <w:szCs w:val="16"/>
        </w:rPr>
        <w:t>.</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Если для проведения контрольного снятия показаний требуется допуск к </w:t>
      </w:r>
      <w:proofErr w:type="spellStart"/>
      <w:r w:rsidRPr="006812C9">
        <w:rPr>
          <w:rFonts w:ascii="Times New Roman" w:hAnsi="Times New Roman" w:cs="Times New Roman"/>
          <w:sz w:val="16"/>
          <w:szCs w:val="16"/>
        </w:rPr>
        <w:t>энергопринимающим</w:t>
      </w:r>
      <w:proofErr w:type="spellEnd"/>
      <w:r w:rsidRPr="006812C9">
        <w:rPr>
          <w:rFonts w:ascii="Times New Roman" w:hAnsi="Times New Roman" w:cs="Times New Roman"/>
          <w:sz w:val="16"/>
          <w:szCs w:val="16"/>
        </w:rPr>
        <w:t xml:space="preserve"> устройствам, объектам электросетевого хозяйства, в границах которых установлен расчетный прибор учета, то, соответствующему лицу, за 5 рабочих дней до планируемой даты проведения проверки, направляется уведомление о нео</w:t>
      </w:r>
      <w:r w:rsidR="0098425A" w:rsidRPr="006812C9">
        <w:rPr>
          <w:rFonts w:ascii="Times New Roman" w:hAnsi="Times New Roman" w:cs="Times New Roman"/>
          <w:sz w:val="16"/>
          <w:szCs w:val="16"/>
        </w:rPr>
        <w:t>бходимости обеспечения допуска.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Уведомление содержит дату и время проведения контрольного снятия показаний, а также инфор</w:t>
      </w:r>
      <w:r w:rsidR="0098425A" w:rsidRPr="006812C9">
        <w:rPr>
          <w:rFonts w:ascii="Times New Roman" w:hAnsi="Times New Roman" w:cs="Times New Roman"/>
          <w:sz w:val="16"/>
          <w:szCs w:val="16"/>
        </w:rPr>
        <w:t xml:space="preserve">мацию о последствиях </w:t>
      </w:r>
      <w:proofErr w:type="spellStart"/>
      <w:r w:rsidR="0098425A" w:rsidRPr="006812C9">
        <w:rPr>
          <w:rFonts w:ascii="Times New Roman" w:hAnsi="Times New Roman" w:cs="Times New Roman"/>
          <w:sz w:val="16"/>
          <w:szCs w:val="16"/>
        </w:rPr>
        <w:t>недопуска</w:t>
      </w:r>
      <w:proofErr w:type="spellEnd"/>
      <w:r w:rsidR="0098425A" w:rsidRPr="006812C9">
        <w:rPr>
          <w:rFonts w:ascii="Times New Roman" w:hAnsi="Times New Roman" w:cs="Times New Roman"/>
          <w:sz w:val="16"/>
          <w:szCs w:val="16"/>
        </w:rPr>
        <w:t>.</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В случае </w:t>
      </w:r>
      <w:proofErr w:type="spellStart"/>
      <w:r w:rsidRPr="006812C9">
        <w:rPr>
          <w:rFonts w:ascii="Times New Roman" w:hAnsi="Times New Roman" w:cs="Times New Roman"/>
          <w:sz w:val="16"/>
          <w:szCs w:val="16"/>
        </w:rPr>
        <w:t>недопуска</w:t>
      </w:r>
      <w:proofErr w:type="spellEnd"/>
      <w:r w:rsidRPr="006812C9">
        <w:rPr>
          <w:rFonts w:ascii="Times New Roman" w:hAnsi="Times New Roman" w:cs="Times New Roman"/>
          <w:sz w:val="16"/>
          <w:szCs w:val="16"/>
        </w:rPr>
        <w:t xml:space="preserve"> к приборам учета лица, осуществляющего снятие контрольных показаний, направляется повторное уведомление, составляется акт о </w:t>
      </w:r>
      <w:proofErr w:type="spellStart"/>
      <w:r w:rsidRPr="006812C9">
        <w:rPr>
          <w:rFonts w:ascii="Times New Roman" w:hAnsi="Times New Roman" w:cs="Times New Roman"/>
          <w:sz w:val="16"/>
          <w:szCs w:val="16"/>
        </w:rPr>
        <w:t>недопуск</w:t>
      </w:r>
      <w:r w:rsidR="0098425A" w:rsidRPr="006812C9">
        <w:rPr>
          <w:rFonts w:ascii="Times New Roman" w:hAnsi="Times New Roman" w:cs="Times New Roman"/>
          <w:sz w:val="16"/>
          <w:szCs w:val="16"/>
        </w:rPr>
        <w:t>е</w:t>
      </w:r>
      <w:proofErr w:type="spellEnd"/>
      <w:r w:rsidR="0098425A" w:rsidRPr="006812C9">
        <w:rPr>
          <w:rFonts w:ascii="Times New Roman" w:hAnsi="Times New Roman" w:cs="Times New Roman"/>
          <w:sz w:val="16"/>
          <w:szCs w:val="16"/>
        </w:rPr>
        <w:t xml:space="preserve"> к приборам учета с указанием:</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даты и времени, ко</w:t>
      </w:r>
      <w:r w:rsidR="0098425A" w:rsidRPr="006812C9">
        <w:rPr>
          <w:rFonts w:ascii="Times New Roman" w:hAnsi="Times New Roman" w:cs="Times New Roman"/>
          <w:sz w:val="16"/>
          <w:szCs w:val="16"/>
        </w:rPr>
        <w:t xml:space="preserve">гда произошел факт </w:t>
      </w:r>
      <w:proofErr w:type="spellStart"/>
      <w:r w:rsidR="0098425A" w:rsidRPr="006812C9">
        <w:rPr>
          <w:rFonts w:ascii="Times New Roman" w:hAnsi="Times New Roman" w:cs="Times New Roman"/>
          <w:sz w:val="16"/>
          <w:szCs w:val="16"/>
        </w:rPr>
        <w:t>недопуска</w:t>
      </w:r>
      <w:proofErr w:type="spellEnd"/>
      <w:r w:rsidR="0098425A" w:rsidRPr="006812C9">
        <w:rPr>
          <w:rFonts w:ascii="Times New Roman" w:hAnsi="Times New Roman" w:cs="Times New Roman"/>
          <w:sz w:val="16"/>
          <w:szCs w:val="16"/>
        </w:rPr>
        <w:t>;</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адреса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объектов электросетевого хозяйства, в отношении котор</w:t>
      </w:r>
      <w:r w:rsidR="0098425A" w:rsidRPr="006812C9">
        <w:rPr>
          <w:rFonts w:ascii="Times New Roman" w:hAnsi="Times New Roman" w:cs="Times New Roman"/>
          <w:sz w:val="16"/>
          <w:szCs w:val="16"/>
        </w:rPr>
        <w:t>ых установлен прибор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Акт составляется в количестве экземпляров по числу участвующих лиц и подписывается уполномоченными представителями </w:t>
      </w:r>
      <w:proofErr w:type="spellStart"/>
      <w:r w:rsidR="00147F0B">
        <w:rPr>
          <w:rFonts w:ascii="Times New Roman" w:hAnsi="Times New Roman" w:cs="Times New Roman"/>
          <w:sz w:val="16"/>
          <w:szCs w:val="16"/>
        </w:rPr>
        <w:t>энергоснабжающей</w:t>
      </w:r>
      <w:proofErr w:type="spellEnd"/>
      <w:r w:rsidRPr="006812C9">
        <w:rPr>
          <w:rFonts w:ascii="Times New Roman" w:hAnsi="Times New Roman" w:cs="Times New Roman"/>
          <w:sz w:val="16"/>
          <w:szCs w:val="16"/>
        </w:rPr>
        <w:t xml:space="preserve"> организации. </w:t>
      </w:r>
    </w:p>
    <w:p w:rsidR="00C404F1" w:rsidRDefault="00C404F1" w:rsidP="00EF6E64">
      <w:pPr>
        <w:pStyle w:val="a3"/>
        <w:ind w:firstLine="709"/>
        <w:jc w:val="both"/>
        <w:rPr>
          <w:rFonts w:ascii="Times New Roman" w:hAnsi="Times New Roman" w:cs="Times New Roman"/>
          <w:b/>
          <w:sz w:val="16"/>
          <w:szCs w:val="16"/>
        </w:rPr>
      </w:pP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b/>
          <w:sz w:val="16"/>
          <w:szCs w:val="16"/>
        </w:rPr>
        <w:t>9. Плановые и внеплановые проверки расчетных приборов:</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Проверки расчетных приборов осуществляются </w:t>
      </w:r>
      <w:proofErr w:type="spellStart"/>
      <w:r w:rsidR="00147F0B">
        <w:rPr>
          <w:rFonts w:ascii="Times New Roman" w:hAnsi="Times New Roman" w:cs="Times New Roman"/>
          <w:sz w:val="16"/>
          <w:szCs w:val="16"/>
        </w:rPr>
        <w:t>энергоснабжающей</w:t>
      </w:r>
      <w:proofErr w:type="spellEnd"/>
      <w:r w:rsidRPr="006812C9">
        <w:rPr>
          <w:rFonts w:ascii="Times New Roman" w:hAnsi="Times New Roman" w:cs="Times New Roman"/>
          <w:sz w:val="16"/>
          <w:szCs w:val="16"/>
        </w:rPr>
        <w:t xml:space="preserve"> организацией - в отношении расчетных приборов учета, не присоединенных к интеллектуальным системам учета электрической энергии (мощности), в соответствии с планом-графиком проведения</w:t>
      </w:r>
      <w:r w:rsidR="0098425A" w:rsidRPr="006812C9">
        <w:rPr>
          <w:rFonts w:ascii="Times New Roman" w:hAnsi="Times New Roman" w:cs="Times New Roman"/>
          <w:sz w:val="16"/>
          <w:szCs w:val="16"/>
        </w:rPr>
        <w:t xml:space="preserve"> контрольного снятия показаний.</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Проверки рас</w:t>
      </w:r>
      <w:r w:rsidR="0098425A" w:rsidRPr="006812C9">
        <w:rPr>
          <w:rFonts w:ascii="Times New Roman" w:hAnsi="Times New Roman" w:cs="Times New Roman"/>
          <w:sz w:val="16"/>
          <w:szCs w:val="16"/>
        </w:rPr>
        <w:t>четных приборов учета включают:</w:t>
      </w:r>
    </w:p>
    <w:p w:rsidR="00147F0B"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визуальный осмотр схемы подключения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и </w:t>
      </w:r>
      <w:r w:rsidR="00147F0B">
        <w:rPr>
          <w:rFonts w:ascii="Times New Roman" w:hAnsi="Times New Roman" w:cs="Times New Roman"/>
          <w:sz w:val="16"/>
          <w:szCs w:val="16"/>
        </w:rPr>
        <w:t>схем соединения приборов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проверку соответствия при</w:t>
      </w:r>
      <w:r w:rsidR="0098425A" w:rsidRPr="006812C9">
        <w:rPr>
          <w:rFonts w:ascii="Times New Roman" w:hAnsi="Times New Roman" w:cs="Times New Roman"/>
          <w:sz w:val="16"/>
          <w:szCs w:val="16"/>
        </w:rPr>
        <w:t>боров учета требованиям Правил;</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проверку состояния прибора учета, наличия и сохранности контрольных пломб и знаков визуального контроля, в том числе соответствия пломб </w:t>
      </w:r>
      <w:proofErr w:type="spellStart"/>
      <w:r w:rsidRPr="006812C9">
        <w:rPr>
          <w:rFonts w:ascii="Times New Roman" w:hAnsi="Times New Roman" w:cs="Times New Roman"/>
          <w:sz w:val="16"/>
          <w:szCs w:val="16"/>
        </w:rPr>
        <w:t>поверителя</w:t>
      </w:r>
      <w:proofErr w:type="spellEnd"/>
      <w:r w:rsidRPr="006812C9">
        <w:rPr>
          <w:rFonts w:ascii="Times New Roman" w:hAnsi="Times New Roman" w:cs="Times New Roman"/>
          <w:sz w:val="16"/>
          <w:szCs w:val="16"/>
        </w:rPr>
        <w:t xml:space="preserve"> оттиску в свидетельстве о поверке и (или) записи в паспорте </w:t>
      </w:r>
      <w:r w:rsidR="0098425A" w:rsidRPr="006812C9">
        <w:rPr>
          <w:rFonts w:ascii="Times New Roman" w:hAnsi="Times New Roman" w:cs="Times New Roman"/>
          <w:sz w:val="16"/>
          <w:szCs w:val="16"/>
        </w:rPr>
        <w:t>(формуляре) средства измерений;</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снятие показаний приборов у</w:t>
      </w:r>
      <w:r w:rsidR="0098425A" w:rsidRPr="006812C9">
        <w:rPr>
          <w:rFonts w:ascii="Times New Roman" w:hAnsi="Times New Roman" w:cs="Times New Roman"/>
          <w:sz w:val="16"/>
          <w:szCs w:val="16"/>
        </w:rPr>
        <w:t>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Проверка проводится не реже одного раза в год и может осуществляться в виде инструментальной проверки. Под инструментальной проверкой понимается процесс оценки работоспособности прибора учета (измерительных трансформаторов и других элементов), заключающийся в проведении визуальной проверки и проверки характеристик элементов измерительного комплекса, устрой</w:t>
      </w:r>
      <w:proofErr w:type="gramStart"/>
      <w:r w:rsidRPr="006812C9">
        <w:rPr>
          <w:rFonts w:ascii="Times New Roman" w:hAnsi="Times New Roman" w:cs="Times New Roman"/>
          <w:sz w:val="16"/>
          <w:szCs w:val="16"/>
        </w:rPr>
        <w:t>ств сб</w:t>
      </w:r>
      <w:proofErr w:type="gramEnd"/>
      <w:r w:rsidRPr="006812C9">
        <w:rPr>
          <w:rFonts w:ascii="Times New Roman" w:hAnsi="Times New Roman" w:cs="Times New Roman"/>
          <w:sz w:val="16"/>
          <w:szCs w:val="16"/>
        </w:rPr>
        <w:t xml:space="preserve">ора и передачи данных, схемы их соединения с помощью инструментов </w:t>
      </w:r>
      <w:r w:rsidR="0098425A" w:rsidRPr="006812C9">
        <w:rPr>
          <w:rFonts w:ascii="Times New Roman" w:hAnsi="Times New Roman" w:cs="Times New Roman"/>
          <w:sz w:val="16"/>
          <w:szCs w:val="16"/>
        </w:rPr>
        <w:t>и дополнительного оборудования.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Проверки приборов учета осуществляются с использованием средств фотосъемки и (или) видеозаписи и подлежат хранению, а также передаются вместе с актом о неучтенном потреблении электрической энергии. Плановые проверки приборов учета - проводятся в отношении приборов учета, не присоединенных к интеллектуальным системам учета электрической энергии (мощности), в соответств</w:t>
      </w:r>
      <w:r w:rsidR="0098425A" w:rsidRPr="006812C9">
        <w:rPr>
          <w:rFonts w:ascii="Times New Roman" w:hAnsi="Times New Roman" w:cs="Times New Roman"/>
          <w:sz w:val="16"/>
          <w:szCs w:val="16"/>
        </w:rPr>
        <w:t>ии с планом – графика проверок.</w:t>
      </w:r>
    </w:p>
    <w:p w:rsidR="0098425A" w:rsidRPr="006812C9" w:rsidRDefault="00EF6E64" w:rsidP="00147F0B">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Основаниями для проведения внеплановой пр</w:t>
      </w:r>
      <w:r w:rsidR="00147F0B">
        <w:rPr>
          <w:rFonts w:ascii="Times New Roman" w:hAnsi="Times New Roman" w:cs="Times New Roman"/>
          <w:sz w:val="16"/>
          <w:szCs w:val="16"/>
        </w:rPr>
        <w:t>оверки приборов учета являются: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0098425A" w:rsidRPr="006812C9">
        <w:rPr>
          <w:rFonts w:ascii="Times New Roman" w:hAnsi="Times New Roman" w:cs="Times New Roman"/>
          <w:sz w:val="16"/>
          <w:szCs w:val="16"/>
        </w:rPr>
        <w:t xml:space="preserve"> заявление потребителя;</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выявление факта нарушения сохранности контрольных пломб и (или) знаков визуального контроля при проведении снятия показаний или осмотра состояния расчетного приб</w:t>
      </w:r>
      <w:r w:rsidR="0098425A" w:rsidRPr="006812C9">
        <w:rPr>
          <w:rFonts w:ascii="Times New Roman" w:hAnsi="Times New Roman" w:cs="Times New Roman"/>
          <w:sz w:val="16"/>
          <w:szCs w:val="16"/>
        </w:rPr>
        <w:t>ора учета перед его демонтажем;</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срабатывание индикаторов вскрытия электронных пломб на корпусе и </w:t>
      </w:r>
      <w:proofErr w:type="spellStart"/>
      <w:r w:rsidRPr="006812C9">
        <w:rPr>
          <w:rFonts w:ascii="Times New Roman" w:hAnsi="Times New Roman" w:cs="Times New Roman"/>
          <w:sz w:val="16"/>
          <w:szCs w:val="16"/>
        </w:rPr>
        <w:t>клеммной</w:t>
      </w:r>
      <w:proofErr w:type="spellEnd"/>
      <w:r w:rsidRPr="006812C9">
        <w:rPr>
          <w:rFonts w:ascii="Times New Roman" w:hAnsi="Times New Roman" w:cs="Times New Roman"/>
          <w:sz w:val="16"/>
          <w:szCs w:val="16"/>
        </w:rPr>
        <w:t xml:space="preserve"> крышки прибора учета, присоединенного к интеллектуальной системе учета эл</w:t>
      </w:r>
      <w:r w:rsidR="0098425A" w:rsidRPr="006812C9">
        <w:rPr>
          <w:rFonts w:ascii="Times New Roman" w:hAnsi="Times New Roman" w:cs="Times New Roman"/>
          <w:sz w:val="16"/>
          <w:szCs w:val="16"/>
        </w:rPr>
        <w:t>ектрической энергии (мощности);</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неработоспособности прибора учета электрической энергии вследствие аппаратного или программного сбоя или отсутствия дистанционного опроса такого прибора учета, присоединенного к интеллектуальной системе учета электрической энергии (мощности) в течение одного месяц</w:t>
      </w:r>
      <w:r w:rsidR="0098425A" w:rsidRPr="006812C9">
        <w:rPr>
          <w:rFonts w:ascii="Times New Roman" w:hAnsi="Times New Roman" w:cs="Times New Roman"/>
          <w:sz w:val="16"/>
          <w:szCs w:val="16"/>
        </w:rPr>
        <w:t>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отсутствие показаний расчетного прибора учета 2 и б</w:t>
      </w:r>
      <w:r w:rsidR="0098425A" w:rsidRPr="006812C9">
        <w:rPr>
          <w:rFonts w:ascii="Times New Roman" w:hAnsi="Times New Roman" w:cs="Times New Roman"/>
          <w:sz w:val="16"/>
          <w:szCs w:val="16"/>
        </w:rPr>
        <w:t>олее расчетных периодов подряд.</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Потребитель вправе привлекать к участию в проверке со своей стороны аккредитованных, в установленном порядке в области обеспечения единства измерений, юридических лиц (индивидуальных предпринимателей). Результ</w:t>
      </w:r>
      <w:r w:rsidR="0098425A" w:rsidRPr="006812C9">
        <w:rPr>
          <w:rFonts w:ascii="Times New Roman" w:hAnsi="Times New Roman" w:cs="Times New Roman"/>
          <w:sz w:val="16"/>
          <w:szCs w:val="16"/>
        </w:rPr>
        <w:t>аты проверки оформляются актом.</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Акт составляется в количестве экземпляров по числу лиц, участвовавших в проведении контрольного снятия показаний. При отказе потребителя от подписания акта в нем ука</w:t>
      </w:r>
      <w:r w:rsidR="0098425A" w:rsidRPr="006812C9">
        <w:rPr>
          <w:rFonts w:ascii="Times New Roman" w:hAnsi="Times New Roman" w:cs="Times New Roman"/>
          <w:sz w:val="16"/>
          <w:szCs w:val="16"/>
        </w:rPr>
        <w:t>зывается причина такого отказа.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Если для проведения проверки приборов учета требуется допуск к </w:t>
      </w:r>
      <w:proofErr w:type="spellStart"/>
      <w:r w:rsidRPr="006812C9">
        <w:rPr>
          <w:rFonts w:ascii="Times New Roman" w:hAnsi="Times New Roman" w:cs="Times New Roman"/>
          <w:sz w:val="16"/>
          <w:szCs w:val="16"/>
        </w:rPr>
        <w:t>энергопринимающим</w:t>
      </w:r>
      <w:proofErr w:type="spellEnd"/>
      <w:r w:rsidRPr="006812C9">
        <w:rPr>
          <w:rFonts w:ascii="Times New Roman" w:hAnsi="Times New Roman" w:cs="Times New Roman"/>
          <w:sz w:val="16"/>
          <w:szCs w:val="16"/>
        </w:rPr>
        <w:t xml:space="preserve"> устройствам потребителя, то лицо, проводящее проверку, за 5 рабочих дней до планируемой даты проведения проверки уведомляет потребителя о дате и времени проведения такой проверки, а также о последствиях </w:t>
      </w:r>
      <w:proofErr w:type="spellStart"/>
      <w:r w:rsidRPr="006812C9">
        <w:rPr>
          <w:rFonts w:ascii="Times New Roman" w:hAnsi="Times New Roman" w:cs="Times New Roman"/>
          <w:sz w:val="16"/>
          <w:szCs w:val="16"/>
        </w:rPr>
        <w:t>недопу</w:t>
      </w:r>
      <w:r w:rsidR="0098425A" w:rsidRPr="006812C9">
        <w:rPr>
          <w:rFonts w:ascii="Times New Roman" w:hAnsi="Times New Roman" w:cs="Times New Roman"/>
          <w:sz w:val="16"/>
          <w:szCs w:val="16"/>
        </w:rPr>
        <w:t>ска</w:t>
      </w:r>
      <w:proofErr w:type="spellEnd"/>
      <w:r w:rsidR="0098425A" w:rsidRPr="006812C9">
        <w:rPr>
          <w:rFonts w:ascii="Times New Roman" w:hAnsi="Times New Roman" w:cs="Times New Roman"/>
          <w:sz w:val="16"/>
          <w:szCs w:val="16"/>
        </w:rPr>
        <w:t xml:space="preserve"> к расчетным приборам учета.</w:t>
      </w:r>
    </w:p>
    <w:p w:rsidR="0098425A"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При несогласии потребителя с </w:t>
      </w:r>
      <w:proofErr w:type="gramStart"/>
      <w:r w:rsidRPr="006812C9">
        <w:rPr>
          <w:rFonts w:ascii="Times New Roman" w:hAnsi="Times New Roman" w:cs="Times New Roman"/>
          <w:sz w:val="16"/>
          <w:szCs w:val="16"/>
        </w:rPr>
        <w:t>предложенными</w:t>
      </w:r>
      <w:proofErr w:type="gramEnd"/>
      <w:r w:rsidRPr="006812C9">
        <w:rPr>
          <w:rFonts w:ascii="Times New Roman" w:hAnsi="Times New Roman" w:cs="Times New Roman"/>
          <w:sz w:val="16"/>
          <w:szCs w:val="16"/>
        </w:rPr>
        <w:t xml:space="preserve"> датой и (или) временем проведения проверки потребитель направляет предложение об иных дате и (или) времени, но не позднее 10 рабочих дней со дня предложенной даты, после чего стороны обязаны согла</w:t>
      </w:r>
      <w:r w:rsidR="0098425A" w:rsidRPr="006812C9">
        <w:rPr>
          <w:rFonts w:ascii="Times New Roman" w:hAnsi="Times New Roman" w:cs="Times New Roman"/>
          <w:sz w:val="16"/>
          <w:szCs w:val="16"/>
        </w:rPr>
        <w:t>совать иные дату и (или) время.</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 xml:space="preserve">Для проведения проверки приборов учета, установленных в отношении </w:t>
      </w:r>
      <w:proofErr w:type="spellStart"/>
      <w:r w:rsidRPr="006812C9">
        <w:rPr>
          <w:rFonts w:ascii="Times New Roman" w:hAnsi="Times New Roman" w:cs="Times New Roman"/>
          <w:sz w:val="16"/>
          <w:szCs w:val="16"/>
        </w:rPr>
        <w:t>энергопринимающих</w:t>
      </w:r>
      <w:proofErr w:type="spellEnd"/>
      <w:r w:rsidRPr="006812C9">
        <w:rPr>
          <w:rFonts w:ascii="Times New Roman" w:hAnsi="Times New Roman" w:cs="Times New Roman"/>
          <w:sz w:val="16"/>
          <w:szCs w:val="16"/>
        </w:rPr>
        <w:t xml:space="preserve"> устройств, опосредованно присоединенных к объектам электросетевого хозяйства сетевой организации, лицо, проводящее проверку, приглашает лицо, к </w:t>
      </w:r>
      <w:proofErr w:type="spellStart"/>
      <w:r w:rsidRPr="006812C9">
        <w:rPr>
          <w:rFonts w:ascii="Times New Roman" w:hAnsi="Times New Roman" w:cs="Times New Roman"/>
          <w:sz w:val="16"/>
          <w:szCs w:val="16"/>
        </w:rPr>
        <w:t>энергопринимающим</w:t>
      </w:r>
      <w:proofErr w:type="spellEnd"/>
      <w:r w:rsidRPr="006812C9">
        <w:rPr>
          <w:rFonts w:ascii="Times New Roman" w:hAnsi="Times New Roman" w:cs="Times New Roman"/>
          <w:sz w:val="16"/>
          <w:szCs w:val="16"/>
        </w:rPr>
        <w:t xml:space="preserve"> устройствам которого непосредственно присоединены таки</w:t>
      </w:r>
      <w:r w:rsidR="006812C9" w:rsidRPr="006812C9">
        <w:rPr>
          <w:rFonts w:ascii="Times New Roman" w:hAnsi="Times New Roman" w:cs="Times New Roman"/>
          <w:sz w:val="16"/>
          <w:szCs w:val="16"/>
        </w:rPr>
        <w:t xml:space="preserve">е </w:t>
      </w:r>
      <w:proofErr w:type="spellStart"/>
      <w:r w:rsidR="006812C9" w:rsidRPr="006812C9">
        <w:rPr>
          <w:rFonts w:ascii="Times New Roman" w:hAnsi="Times New Roman" w:cs="Times New Roman"/>
          <w:sz w:val="16"/>
          <w:szCs w:val="16"/>
        </w:rPr>
        <w:t>энергопринимающие</w:t>
      </w:r>
      <w:proofErr w:type="spellEnd"/>
      <w:r w:rsidR="006812C9" w:rsidRPr="006812C9">
        <w:rPr>
          <w:rFonts w:ascii="Times New Roman" w:hAnsi="Times New Roman" w:cs="Times New Roman"/>
          <w:sz w:val="16"/>
          <w:szCs w:val="16"/>
        </w:rPr>
        <w:t xml:space="preserve"> устройства.</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Результатом проверки при</w:t>
      </w:r>
      <w:r w:rsidR="006812C9" w:rsidRPr="006812C9">
        <w:rPr>
          <w:rFonts w:ascii="Times New Roman" w:hAnsi="Times New Roman" w:cs="Times New Roman"/>
          <w:sz w:val="16"/>
          <w:szCs w:val="16"/>
        </w:rPr>
        <w:t>бора учета является заключение:</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 пригодности расчетного прибора учета для осуществления расчетов за потр</w:t>
      </w:r>
      <w:r w:rsidR="006812C9" w:rsidRPr="006812C9">
        <w:rPr>
          <w:rFonts w:ascii="Times New Roman" w:hAnsi="Times New Roman" w:cs="Times New Roman"/>
          <w:sz w:val="16"/>
          <w:szCs w:val="16"/>
        </w:rPr>
        <w:t>ебленную электрическую энергию;</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 соответствии (несоответствии) расчетного прибора учета требованиям, предъявляемым к таком</w:t>
      </w:r>
      <w:r w:rsidR="006812C9" w:rsidRPr="006812C9">
        <w:rPr>
          <w:rFonts w:ascii="Times New Roman" w:hAnsi="Times New Roman" w:cs="Times New Roman"/>
          <w:sz w:val="16"/>
          <w:szCs w:val="16"/>
        </w:rPr>
        <w:t>у прибору учета;</w:t>
      </w:r>
    </w:p>
    <w:p w:rsidR="00147F0B"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о наличии (об отсутствии) </w:t>
      </w:r>
      <w:proofErr w:type="spellStart"/>
      <w:r w:rsidRPr="006812C9">
        <w:rPr>
          <w:rFonts w:ascii="Times New Roman" w:hAnsi="Times New Roman" w:cs="Times New Roman"/>
          <w:sz w:val="16"/>
          <w:szCs w:val="16"/>
        </w:rPr>
        <w:t>безучетного</w:t>
      </w:r>
      <w:proofErr w:type="spellEnd"/>
      <w:r w:rsidRPr="006812C9">
        <w:rPr>
          <w:rFonts w:ascii="Times New Roman" w:hAnsi="Times New Roman" w:cs="Times New Roman"/>
          <w:sz w:val="16"/>
          <w:szCs w:val="16"/>
        </w:rPr>
        <w:t xml:space="preserve"> потребления или о признании расче</w:t>
      </w:r>
      <w:r w:rsidR="00147F0B">
        <w:rPr>
          <w:rFonts w:ascii="Times New Roman" w:hAnsi="Times New Roman" w:cs="Times New Roman"/>
          <w:sz w:val="16"/>
          <w:szCs w:val="16"/>
        </w:rPr>
        <w:t xml:space="preserve">тного прибора учета </w:t>
      </w:r>
      <w:proofErr w:type="gramStart"/>
      <w:r w:rsidR="00147F0B">
        <w:rPr>
          <w:rFonts w:ascii="Times New Roman" w:hAnsi="Times New Roman" w:cs="Times New Roman"/>
          <w:sz w:val="16"/>
          <w:szCs w:val="16"/>
        </w:rPr>
        <w:t>утраченным</w:t>
      </w:r>
      <w:proofErr w:type="gramEnd"/>
      <w:r w:rsidR="00147F0B">
        <w:rPr>
          <w:rFonts w:ascii="Times New Roman" w:hAnsi="Times New Roman" w:cs="Times New Roman"/>
          <w:sz w:val="16"/>
          <w:szCs w:val="16"/>
        </w:rPr>
        <w:t>.</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В акте проверки расчетного при</w:t>
      </w:r>
      <w:r w:rsidR="006812C9" w:rsidRPr="006812C9">
        <w:rPr>
          <w:rFonts w:ascii="Times New Roman" w:hAnsi="Times New Roman" w:cs="Times New Roman"/>
          <w:sz w:val="16"/>
          <w:szCs w:val="16"/>
        </w:rPr>
        <w:t>бора учета должны быть указаны:</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дата, время и адрес проведения проверки, форма проверки и основание дл</w:t>
      </w:r>
      <w:r w:rsidR="006812C9" w:rsidRPr="006812C9">
        <w:rPr>
          <w:rFonts w:ascii="Times New Roman" w:hAnsi="Times New Roman" w:cs="Times New Roman"/>
          <w:sz w:val="16"/>
          <w:szCs w:val="16"/>
        </w:rPr>
        <w:t>я проведения проверки;</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лица</w:t>
      </w:r>
      <w:r w:rsidR="006812C9" w:rsidRPr="006812C9">
        <w:rPr>
          <w:rFonts w:ascii="Times New Roman" w:hAnsi="Times New Roman" w:cs="Times New Roman"/>
          <w:sz w:val="16"/>
          <w:szCs w:val="16"/>
        </w:rPr>
        <w:t>, принявшие участие в проверке;</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лица, приглашенные для участия в проверке,</w:t>
      </w:r>
      <w:r w:rsidR="006812C9" w:rsidRPr="006812C9">
        <w:rPr>
          <w:rFonts w:ascii="Times New Roman" w:hAnsi="Times New Roman" w:cs="Times New Roman"/>
          <w:sz w:val="16"/>
          <w:szCs w:val="16"/>
        </w:rPr>
        <w:t xml:space="preserve"> но не принявшие в ней участие;</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характеристики и место установки проверяемого расчетного прибора учета (измерительных трансформаторов - при их наличии), показания прибора учета на момент проверки и дата истечения интервала между поверками прибора учета (</w:t>
      </w:r>
      <w:r w:rsidR="006812C9" w:rsidRPr="006812C9">
        <w:rPr>
          <w:rFonts w:ascii="Times New Roman" w:hAnsi="Times New Roman" w:cs="Times New Roman"/>
          <w:sz w:val="16"/>
          <w:szCs w:val="16"/>
        </w:rPr>
        <w:t>измерительных трансформаторов);</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соответствие оттиску </w:t>
      </w:r>
      <w:proofErr w:type="spellStart"/>
      <w:r w:rsidRPr="006812C9">
        <w:rPr>
          <w:rFonts w:ascii="Times New Roman" w:hAnsi="Times New Roman" w:cs="Times New Roman"/>
          <w:sz w:val="16"/>
          <w:szCs w:val="16"/>
        </w:rPr>
        <w:t>поверителя</w:t>
      </w:r>
      <w:proofErr w:type="spellEnd"/>
      <w:r w:rsidRPr="006812C9">
        <w:rPr>
          <w:rFonts w:ascii="Times New Roman" w:hAnsi="Times New Roman" w:cs="Times New Roman"/>
          <w:sz w:val="16"/>
          <w:szCs w:val="16"/>
        </w:rPr>
        <w:t xml:space="preserve"> в свидетельстве о поверке и (или) записи в паспорте (формуляре) средства измерений и место установки контрольных пломб и знаков визуального контроля, установленных на момент начала проверки, а также вновь установленных (если</w:t>
      </w:r>
      <w:r w:rsidR="006812C9" w:rsidRPr="006812C9">
        <w:rPr>
          <w:rFonts w:ascii="Times New Roman" w:hAnsi="Times New Roman" w:cs="Times New Roman"/>
          <w:sz w:val="16"/>
          <w:szCs w:val="16"/>
        </w:rPr>
        <w:t xml:space="preserve"> они менялись в ходе проверки);</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006812C9" w:rsidRPr="006812C9">
        <w:rPr>
          <w:rFonts w:ascii="Times New Roman" w:hAnsi="Times New Roman" w:cs="Times New Roman"/>
          <w:sz w:val="16"/>
          <w:szCs w:val="16"/>
        </w:rPr>
        <w:t xml:space="preserve"> результат проверки;</w:t>
      </w:r>
    </w:p>
    <w:p w:rsidR="006812C9"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характеристики используемого при проведении проверки оборудования, в случае если провод</w:t>
      </w:r>
      <w:r w:rsidR="006812C9" w:rsidRPr="006812C9">
        <w:rPr>
          <w:rFonts w:ascii="Times New Roman" w:hAnsi="Times New Roman" w:cs="Times New Roman"/>
          <w:sz w:val="16"/>
          <w:szCs w:val="16"/>
        </w:rPr>
        <w:t>ится инструментальная проверка;</w:t>
      </w:r>
    </w:p>
    <w:p w:rsidR="00147F0B"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sym w:font="Symbol" w:char="F0B7"/>
      </w:r>
      <w:r w:rsidRPr="006812C9">
        <w:rPr>
          <w:rFonts w:ascii="Times New Roman" w:hAnsi="Times New Roman" w:cs="Times New Roman"/>
          <w:sz w:val="16"/>
          <w:szCs w:val="16"/>
        </w:rPr>
        <w:t xml:space="preserve"> лица, отказавшиеся от подписания акта проверки либо несогласные с указанными в акте результатами проверки, и причины</w:t>
      </w:r>
      <w:r w:rsidR="00147F0B">
        <w:rPr>
          <w:rFonts w:ascii="Times New Roman" w:hAnsi="Times New Roman" w:cs="Times New Roman"/>
          <w:sz w:val="16"/>
          <w:szCs w:val="16"/>
        </w:rPr>
        <w:t xml:space="preserve"> такого отказа либо несогласия.</w:t>
      </w:r>
    </w:p>
    <w:p w:rsidR="00822120" w:rsidRPr="006812C9" w:rsidRDefault="00EF6E64" w:rsidP="00EF6E64">
      <w:pPr>
        <w:pStyle w:val="a3"/>
        <w:ind w:firstLine="709"/>
        <w:jc w:val="both"/>
        <w:rPr>
          <w:rFonts w:ascii="Times New Roman" w:hAnsi="Times New Roman" w:cs="Times New Roman"/>
          <w:sz w:val="16"/>
          <w:szCs w:val="16"/>
        </w:rPr>
      </w:pPr>
      <w:r w:rsidRPr="006812C9">
        <w:rPr>
          <w:rFonts w:ascii="Times New Roman" w:hAnsi="Times New Roman" w:cs="Times New Roman"/>
          <w:sz w:val="16"/>
          <w:szCs w:val="16"/>
        </w:rPr>
        <w:t>При несогласии лица, принимавшего участие в проверке прибора учета, с результатами проверки прибора учета должна быть сделана соответствующая отметка в акте проверки прибора учета с кратким описанием причин такого несогласия.</w:t>
      </w:r>
    </w:p>
    <w:sectPr w:rsidR="00822120" w:rsidRPr="006812C9" w:rsidSect="00C404F1">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2C9" w:rsidRDefault="006812C9" w:rsidP="006812C9">
      <w:pPr>
        <w:spacing w:after="0" w:line="240" w:lineRule="auto"/>
      </w:pPr>
      <w:r>
        <w:separator/>
      </w:r>
    </w:p>
  </w:endnote>
  <w:endnote w:type="continuationSeparator" w:id="0">
    <w:p w:rsidR="006812C9" w:rsidRDefault="006812C9" w:rsidP="00681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2C9" w:rsidRDefault="006812C9" w:rsidP="006812C9">
      <w:pPr>
        <w:spacing w:after="0" w:line="240" w:lineRule="auto"/>
      </w:pPr>
      <w:r>
        <w:separator/>
      </w:r>
    </w:p>
  </w:footnote>
  <w:footnote w:type="continuationSeparator" w:id="0">
    <w:p w:rsidR="006812C9" w:rsidRDefault="006812C9" w:rsidP="006812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C9" w:rsidRDefault="006812C9" w:rsidP="006812C9">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C61A1"/>
    <w:multiLevelType w:val="hybridMultilevel"/>
    <w:tmpl w:val="5FC68CD6"/>
    <w:lvl w:ilvl="0" w:tplc="E7DC977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E64"/>
    <w:rsid w:val="00147F0B"/>
    <w:rsid w:val="00191610"/>
    <w:rsid w:val="002A3C19"/>
    <w:rsid w:val="00315177"/>
    <w:rsid w:val="00456C62"/>
    <w:rsid w:val="006812C9"/>
    <w:rsid w:val="0098425A"/>
    <w:rsid w:val="009D097E"/>
    <w:rsid w:val="00C25D8F"/>
    <w:rsid w:val="00C404F1"/>
    <w:rsid w:val="00EF6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6E64"/>
    <w:pPr>
      <w:spacing w:after="0" w:line="240" w:lineRule="auto"/>
    </w:pPr>
  </w:style>
  <w:style w:type="paragraph" w:styleId="a4">
    <w:name w:val="header"/>
    <w:basedOn w:val="a"/>
    <w:link w:val="a5"/>
    <w:uiPriority w:val="99"/>
    <w:unhideWhenUsed/>
    <w:rsid w:val="006812C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12C9"/>
  </w:style>
  <w:style w:type="paragraph" w:styleId="a6">
    <w:name w:val="footer"/>
    <w:basedOn w:val="a"/>
    <w:link w:val="a7"/>
    <w:uiPriority w:val="99"/>
    <w:unhideWhenUsed/>
    <w:rsid w:val="006812C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12C9"/>
  </w:style>
  <w:style w:type="paragraph" w:styleId="a8">
    <w:name w:val="Balloon Text"/>
    <w:basedOn w:val="a"/>
    <w:link w:val="a9"/>
    <w:uiPriority w:val="99"/>
    <w:semiHidden/>
    <w:unhideWhenUsed/>
    <w:rsid w:val="006812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12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6E64"/>
    <w:pPr>
      <w:spacing w:after="0" w:line="240" w:lineRule="auto"/>
    </w:pPr>
  </w:style>
  <w:style w:type="paragraph" w:styleId="a4">
    <w:name w:val="header"/>
    <w:basedOn w:val="a"/>
    <w:link w:val="a5"/>
    <w:uiPriority w:val="99"/>
    <w:unhideWhenUsed/>
    <w:rsid w:val="006812C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12C9"/>
  </w:style>
  <w:style w:type="paragraph" w:styleId="a6">
    <w:name w:val="footer"/>
    <w:basedOn w:val="a"/>
    <w:link w:val="a7"/>
    <w:uiPriority w:val="99"/>
    <w:unhideWhenUsed/>
    <w:rsid w:val="006812C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12C9"/>
  </w:style>
  <w:style w:type="paragraph" w:styleId="a8">
    <w:name w:val="Balloon Text"/>
    <w:basedOn w:val="a"/>
    <w:link w:val="a9"/>
    <w:uiPriority w:val="99"/>
    <w:semiHidden/>
    <w:unhideWhenUsed/>
    <w:rsid w:val="006812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12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4383</Words>
  <Characters>24986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Чеботок Алексей Михайлович</dc:creator>
  <cp:lastModifiedBy>Фатеев Дмитрий Сергеевич</cp:lastModifiedBy>
  <cp:revision>4</cp:revision>
  <dcterms:created xsi:type="dcterms:W3CDTF">2020-11-28T04:35:00Z</dcterms:created>
  <dcterms:modified xsi:type="dcterms:W3CDTF">2022-02-21T22:21:00Z</dcterms:modified>
</cp:coreProperties>
</file>